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D62" w:rsidRPr="004922CF" w:rsidRDefault="00625D62" w:rsidP="005A00E3">
      <w:pPr>
        <w:ind w:left="4820"/>
        <w:jc w:val="right"/>
        <w:textAlignment w:val="top"/>
        <w:rPr>
          <w:rFonts w:ascii="Times New Roman" w:hAnsi="Times New Roman" w:cs="Times New Roman"/>
          <w:bCs/>
          <w:sz w:val="24"/>
          <w:szCs w:val="24"/>
        </w:rPr>
      </w:pPr>
      <w:r w:rsidRPr="004922CF">
        <w:rPr>
          <w:rStyle w:val="a3"/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У</w:t>
      </w:r>
      <w:r w:rsidRPr="004922CF">
        <w:rPr>
          <w:rFonts w:ascii="Times New Roman" w:hAnsi="Times New Roman" w:cs="Times New Roman"/>
          <w:b/>
          <w:bCs/>
          <w:sz w:val="24"/>
          <w:szCs w:val="24"/>
        </w:rPr>
        <w:t>ТВЕРЖДЕНО</w:t>
      </w:r>
      <w:r w:rsidR="00760B54" w:rsidRPr="004922CF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:rsidR="00F10FEE" w:rsidRPr="005A00E3" w:rsidRDefault="00625D62" w:rsidP="005A00E3">
      <w:pPr>
        <w:ind w:left="4820"/>
        <w:jc w:val="right"/>
        <w:textAlignment w:val="top"/>
        <w:rPr>
          <w:rFonts w:ascii="Times New Roman" w:hAnsi="Times New Roman" w:cs="Times New Roman"/>
          <w:bCs/>
          <w:sz w:val="22"/>
          <w:szCs w:val="22"/>
        </w:rPr>
      </w:pPr>
      <w:r w:rsidRPr="005A00E3">
        <w:rPr>
          <w:rFonts w:ascii="Times New Roman" w:hAnsi="Times New Roman" w:cs="Times New Roman"/>
          <w:bCs/>
          <w:sz w:val="22"/>
          <w:szCs w:val="22"/>
        </w:rPr>
        <w:t xml:space="preserve">Решением </w:t>
      </w:r>
      <w:r w:rsidR="00811127" w:rsidRPr="005A00E3">
        <w:rPr>
          <w:rFonts w:ascii="Times New Roman" w:hAnsi="Times New Roman" w:cs="Times New Roman"/>
          <w:bCs/>
          <w:sz w:val="22"/>
          <w:szCs w:val="22"/>
        </w:rPr>
        <w:t>в</w:t>
      </w:r>
      <w:r w:rsidR="00F10FEE" w:rsidRPr="005A00E3">
        <w:rPr>
          <w:rFonts w:ascii="Times New Roman" w:hAnsi="Times New Roman" w:cs="Times New Roman"/>
          <w:bCs/>
          <w:sz w:val="22"/>
          <w:szCs w:val="22"/>
        </w:rPr>
        <w:t xml:space="preserve">неочередного </w:t>
      </w:r>
      <w:r w:rsidR="00811127" w:rsidRPr="005A00E3">
        <w:rPr>
          <w:rFonts w:ascii="Times New Roman" w:hAnsi="Times New Roman" w:cs="Times New Roman"/>
          <w:bCs/>
          <w:sz w:val="22"/>
          <w:szCs w:val="22"/>
        </w:rPr>
        <w:t>О</w:t>
      </w:r>
      <w:r w:rsidRPr="005A00E3">
        <w:rPr>
          <w:rFonts w:ascii="Times New Roman" w:hAnsi="Times New Roman" w:cs="Times New Roman"/>
          <w:bCs/>
          <w:sz w:val="22"/>
          <w:szCs w:val="22"/>
        </w:rPr>
        <w:t>бщего</w:t>
      </w:r>
    </w:p>
    <w:p w:rsidR="004D0D86" w:rsidRPr="005A00E3" w:rsidRDefault="00F10FEE" w:rsidP="005A00E3">
      <w:pPr>
        <w:ind w:left="4820"/>
        <w:jc w:val="right"/>
        <w:textAlignment w:val="top"/>
        <w:rPr>
          <w:rFonts w:ascii="Times New Roman" w:hAnsi="Times New Roman" w:cs="Times New Roman"/>
          <w:bCs/>
          <w:sz w:val="22"/>
          <w:szCs w:val="22"/>
        </w:rPr>
      </w:pPr>
      <w:r w:rsidRPr="005A00E3">
        <w:rPr>
          <w:rFonts w:ascii="Times New Roman" w:hAnsi="Times New Roman" w:cs="Times New Roman"/>
          <w:bCs/>
          <w:sz w:val="22"/>
          <w:szCs w:val="22"/>
        </w:rPr>
        <w:t>с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>обрания</w:t>
      </w:r>
      <w:r w:rsidRPr="005A00E3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членов Ассоциации </w:t>
      </w:r>
    </w:p>
    <w:p w:rsidR="00625D62" w:rsidRPr="005A00E3" w:rsidRDefault="004D0D86" w:rsidP="005A00E3">
      <w:pPr>
        <w:ind w:left="4820"/>
        <w:jc w:val="right"/>
        <w:textAlignment w:val="top"/>
        <w:rPr>
          <w:rFonts w:ascii="Times New Roman" w:hAnsi="Times New Roman" w:cs="Times New Roman"/>
          <w:bCs/>
          <w:sz w:val="22"/>
          <w:szCs w:val="22"/>
        </w:rPr>
      </w:pPr>
      <w:r w:rsidRPr="005A00E3">
        <w:rPr>
          <w:rFonts w:ascii="Times New Roman" w:hAnsi="Times New Roman" w:cs="Times New Roman"/>
          <w:bCs/>
          <w:sz w:val="22"/>
          <w:szCs w:val="22"/>
        </w:rPr>
        <w:t>«</w:t>
      </w:r>
      <w:r w:rsidR="00F10FEE" w:rsidRPr="005A00E3">
        <w:rPr>
          <w:rFonts w:ascii="Times New Roman" w:hAnsi="Times New Roman" w:cs="Times New Roman"/>
          <w:bCs/>
          <w:sz w:val="22"/>
          <w:szCs w:val="22"/>
        </w:rPr>
        <w:t>Строители Волгоградского региона</w:t>
      </w:r>
      <w:r w:rsidRPr="005A00E3">
        <w:rPr>
          <w:rFonts w:ascii="Times New Roman" w:hAnsi="Times New Roman" w:cs="Times New Roman"/>
          <w:bCs/>
          <w:sz w:val="22"/>
          <w:szCs w:val="22"/>
        </w:rPr>
        <w:t>»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 </w:t>
      </w:r>
    </w:p>
    <w:p w:rsidR="00811127" w:rsidRPr="005A00E3" w:rsidRDefault="00A0231A" w:rsidP="005A00E3">
      <w:pPr>
        <w:ind w:left="4820"/>
        <w:jc w:val="right"/>
        <w:textAlignment w:val="top"/>
        <w:rPr>
          <w:rFonts w:ascii="Times New Roman" w:hAnsi="Times New Roman" w:cs="Times New Roman"/>
          <w:bCs/>
          <w:sz w:val="22"/>
          <w:szCs w:val="22"/>
        </w:rPr>
      </w:pPr>
      <w:r w:rsidRPr="005A00E3">
        <w:rPr>
          <w:rFonts w:ascii="Times New Roman" w:hAnsi="Times New Roman" w:cs="Times New Roman"/>
          <w:bCs/>
          <w:sz w:val="22"/>
          <w:szCs w:val="22"/>
        </w:rPr>
        <w:t>П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ротокол № </w:t>
      </w:r>
      <w:r w:rsidR="00F10FEE" w:rsidRPr="005A00E3">
        <w:rPr>
          <w:rFonts w:ascii="Times New Roman" w:hAnsi="Times New Roman" w:cs="Times New Roman"/>
          <w:bCs/>
          <w:sz w:val="22"/>
          <w:szCs w:val="22"/>
        </w:rPr>
        <w:t>8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 от «</w:t>
      </w:r>
      <w:r w:rsidR="00FF4C7D" w:rsidRPr="005A00E3">
        <w:rPr>
          <w:rFonts w:ascii="Times New Roman" w:hAnsi="Times New Roman" w:cs="Times New Roman"/>
          <w:bCs/>
          <w:sz w:val="22"/>
          <w:szCs w:val="22"/>
        </w:rPr>
        <w:t>24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» </w:t>
      </w:r>
      <w:r w:rsidR="00FF4C7D" w:rsidRPr="005A00E3">
        <w:rPr>
          <w:rFonts w:ascii="Times New Roman" w:hAnsi="Times New Roman" w:cs="Times New Roman"/>
          <w:bCs/>
          <w:sz w:val="22"/>
          <w:szCs w:val="22"/>
        </w:rPr>
        <w:t>апрел</w:t>
      </w:r>
      <w:r w:rsidR="005F7A57" w:rsidRPr="005A00E3">
        <w:rPr>
          <w:rFonts w:ascii="Times New Roman" w:hAnsi="Times New Roman" w:cs="Times New Roman"/>
          <w:bCs/>
          <w:sz w:val="22"/>
          <w:szCs w:val="22"/>
        </w:rPr>
        <w:t>я</w:t>
      </w:r>
      <w:r w:rsidRPr="005A00E3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>201</w:t>
      </w:r>
      <w:r w:rsidR="00FF4C7D" w:rsidRPr="005A00E3">
        <w:rPr>
          <w:rFonts w:ascii="Times New Roman" w:hAnsi="Times New Roman" w:cs="Times New Roman"/>
          <w:bCs/>
          <w:sz w:val="22"/>
          <w:szCs w:val="22"/>
        </w:rPr>
        <w:t>8</w:t>
      </w:r>
      <w:r w:rsidR="00625D62" w:rsidRPr="005A00E3">
        <w:rPr>
          <w:rFonts w:ascii="Times New Roman" w:hAnsi="Times New Roman" w:cs="Times New Roman"/>
          <w:bCs/>
          <w:sz w:val="22"/>
          <w:szCs w:val="22"/>
        </w:rPr>
        <w:t xml:space="preserve"> года</w:t>
      </w:r>
    </w:p>
    <w:tbl>
      <w:tblPr>
        <w:tblW w:w="5103" w:type="dxa"/>
        <w:jc w:val="right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</w:tblGrid>
      <w:tr w:rsidR="00811127" w:rsidRPr="005A00E3" w:rsidTr="005A00E3">
        <w:trPr>
          <w:jc w:val="right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7CC4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C05617" w:rsidRDefault="0081112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 изменениями, утвержденными </w:t>
            </w:r>
          </w:p>
          <w:p w:rsidR="00811127" w:rsidRPr="005A00E3" w:rsidRDefault="0081112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решением внеочередного Общего собрания членов</w:t>
            </w:r>
            <w:r w:rsidR="006F7CC4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Ассоциации</w:t>
            </w:r>
            <w:r w:rsidR="006F7CC4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«Строители Волгоградского региона» </w:t>
            </w:r>
          </w:p>
          <w:p w:rsidR="0040544D" w:rsidRPr="005A00E3" w:rsidRDefault="0081112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Протокол № 9 от «04» декабря 2018 года</w:t>
            </w:r>
          </w:p>
          <w:p w:rsidR="0040544D" w:rsidRPr="005A00E3" w:rsidRDefault="0081112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</w:p>
          <w:p w:rsidR="00C05617" w:rsidRDefault="0040544D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 изменениями, утвержденными </w:t>
            </w:r>
          </w:p>
          <w:p w:rsidR="006F7CC4" w:rsidRDefault="0040544D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решением </w:t>
            </w:r>
            <w:r w:rsidR="00C05617">
              <w:rPr>
                <w:rFonts w:ascii="Times New Roman" w:hAnsi="Times New Roman" w:cs="Times New Roman"/>
                <w:bCs/>
                <w:sz w:val="22"/>
                <w:szCs w:val="22"/>
              </w:rPr>
              <w:t>о</w:t>
            </w:r>
            <w:r w:rsidR="00C05617"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чередного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Общего собрания членов </w:t>
            </w:r>
          </w:p>
          <w:p w:rsidR="0040544D" w:rsidRPr="005A00E3" w:rsidRDefault="0040544D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Ассоциации «Строители Волгоградского региона» </w:t>
            </w:r>
          </w:p>
          <w:p w:rsidR="006F7CC4" w:rsidRPr="005A00E3" w:rsidRDefault="0040544D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Протокол № </w:t>
            </w:r>
            <w:r w:rsidR="002E6A12"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14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от «30» июля 2020 года</w:t>
            </w:r>
          </w:p>
          <w:p w:rsidR="006F7CC4" w:rsidRPr="005A00E3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C05617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 изменениями, утвержденными </w:t>
            </w:r>
          </w:p>
          <w:p w:rsidR="006F7CC4" w:rsidRPr="005A00E3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решением </w:t>
            </w:r>
            <w:r w:rsidR="00C05617">
              <w:rPr>
                <w:rFonts w:ascii="Times New Roman" w:hAnsi="Times New Roman" w:cs="Times New Roman"/>
                <w:bCs/>
                <w:sz w:val="22"/>
                <w:szCs w:val="22"/>
              </w:rPr>
              <w:t>о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чередного Общего собрания членов </w:t>
            </w:r>
          </w:p>
          <w:p w:rsidR="006F7CC4" w:rsidRPr="005A00E3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154CCB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Ассоциации «Строители Волгоградского региона», </w:t>
            </w:r>
          </w:p>
          <w:p w:rsidR="00C86697" w:rsidRDefault="006F7CC4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Протокол №</w:t>
            </w:r>
            <w:r w:rsidR="007165FA"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15 от </w:t>
            </w:r>
            <w:r w:rsidR="00C86697">
              <w:rPr>
                <w:rFonts w:ascii="Times New Roman" w:hAnsi="Times New Roman" w:cs="Times New Roman"/>
                <w:bCs/>
                <w:sz w:val="22"/>
                <w:szCs w:val="22"/>
              </w:rPr>
              <w:t>«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28</w:t>
            </w:r>
            <w:r w:rsidR="00C86697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» мая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2021 </w:t>
            </w:r>
            <w:r w:rsidR="00E9739B">
              <w:rPr>
                <w:rFonts w:ascii="Times New Roman" w:hAnsi="Times New Roman" w:cs="Times New Roman"/>
                <w:bCs/>
                <w:sz w:val="22"/>
                <w:szCs w:val="22"/>
              </w:rPr>
              <w:t>года</w:t>
            </w:r>
            <w:r w:rsidR="00E9739B" w:rsidRPr="005A00E3" w:rsidDel="00E9739B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</w:p>
          <w:p w:rsidR="00C86697" w:rsidRDefault="00C8669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C86697" w:rsidRDefault="00C86697" w:rsidP="00C86697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 изменениями, утвержденными </w:t>
            </w:r>
          </w:p>
          <w:p w:rsidR="00C86697" w:rsidRDefault="00C86697" w:rsidP="00C30898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решением внеочередного Общего собрания членов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Ассоциации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>«Строители Волгоградского р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егиона»</w:t>
            </w:r>
          </w:p>
          <w:p w:rsidR="00C86697" w:rsidRPr="005A00E3" w:rsidRDefault="00C86697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Протокол № 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17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от «</w:t>
            </w:r>
            <w:r w:rsidR="00140E1C">
              <w:rPr>
                <w:rFonts w:ascii="Times New Roman" w:hAnsi="Times New Roman" w:cs="Times New Roman"/>
                <w:bCs/>
                <w:sz w:val="22"/>
                <w:szCs w:val="22"/>
              </w:rPr>
              <w:t>30</w:t>
            </w: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» </w:t>
            </w:r>
            <w:r w:rsidR="00140E1C">
              <w:rPr>
                <w:rFonts w:ascii="Times New Roman" w:hAnsi="Times New Roman" w:cs="Times New Roman"/>
                <w:bCs/>
                <w:sz w:val="22"/>
                <w:szCs w:val="22"/>
              </w:rPr>
              <w:t>ноября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2022</w:t>
            </w:r>
            <w:r w:rsidR="00E9739B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года</w:t>
            </w:r>
          </w:p>
          <w:p w:rsidR="006F7CC4" w:rsidRPr="005A00E3" w:rsidRDefault="006F7CC4" w:rsidP="005A00E3">
            <w:pPr>
              <w:jc w:val="right"/>
              <w:textAlignment w:val="top"/>
              <w:rPr>
                <w:rFonts w:ascii="Times New Roman" w:hAnsi="Times New Roman"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</w:p>
          <w:p w:rsidR="00811127" w:rsidRPr="005A00E3" w:rsidRDefault="00811127" w:rsidP="005A00E3">
            <w:pPr>
              <w:jc w:val="right"/>
              <w:textAlignment w:val="top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A00E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                                        </w:t>
            </w:r>
          </w:p>
        </w:tc>
      </w:tr>
    </w:tbl>
    <w:p w:rsidR="00625D62" w:rsidRPr="004922CF" w:rsidRDefault="00C30898" w:rsidP="00FF4C7D">
      <w:pPr>
        <w:spacing w:before="100" w:beforeAutospacing="1" w:after="100" w:afterAutospacing="1" w:line="381" w:lineRule="atLeast"/>
        <w:jc w:val="center"/>
        <w:textAlignment w:val="top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2F47D057" wp14:editId="71106608">
            <wp:extent cx="2393315" cy="2393315"/>
            <wp:effectExtent l="0" t="0" r="6985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315" cy="2393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25D62" w:rsidRPr="005A00E3" w:rsidRDefault="00625D62" w:rsidP="00625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0E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625D62" w:rsidRPr="005A00E3" w:rsidRDefault="00625D62" w:rsidP="00625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0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5617" w:rsidRPr="00FC0289">
        <w:rPr>
          <w:rFonts w:ascii="Times New Roman" w:hAnsi="Times New Roman"/>
          <w:b/>
          <w:bCs/>
          <w:sz w:val="28"/>
          <w:szCs w:val="28"/>
        </w:rPr>
        <w:t>О компенсационном фонде</w:t>
      </w:r>
    </w:p>
    <w:p w:rsidR="00C05617" w:rsidRPr="005A00E3" w:rsidRDefault="00C05617" w:rsidP="00625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обеспечения договорных обязательств</w:t>
      </w:r>
    </w:p>
    <w:p w:rsidR="00625D62" w:rsidRPr="005A00E3" w:rsidRDefault="00625D62" w:rsidP="00154C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0E3">
        <w:rPr>
          <w:rFonts w:ascii="Times New Roman" w:hAnsi="Times New Roman" w:cs="Times New Roman"/>
          <w:b/>
          <w:sz w:val="28"/>
          <w:szCs w:val="28"/>
        </w:rPr>
        <w:t>Ассоциации</w:t>
      </w:r>
      <w:r w:rsidR="004D0D86" w:rsidRPr="005A00E3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F10FEE" w:rsidRPr="005A00E3">
        <w:rPr>
          <w:rFonts w:ascii="Times New Roman" w:hAnsi="Times New Roman" w:cs="Times New Roman"/>
          <w:b/>
          <w:sz w:val="28"/>
          <w:szCs w:val="28"/>
        </w:rPr>
        <w:t>С</w:t>
      </w:r>
      <w:r w:rsidR="004D0D86" w:rsidRPr="005A00E3">
        <w:rPr>
          <w:rFonts w:ascii="Times New Roman" w:hAnsi="Times New Roman" w:cs="Times New Roman"/>
          <w:b/>
          <w:sz w:val="28"/>
          <w:szCs w:val="28"/>
        </w:rPr>
        <w:t>троител</w:t>
      </w:r>
      <w:r w:rsidR="00F10FEE" w:rsidRPr="005A00E3">
        <w:rPr>
          <w:rFonts w:ascii="Times New Roman" w:hAnsi="Times New Roman" w:cs="Times New Roman"/>
          <w:b/>
          <w:sz w:val="28"/>
          <w:szCs w:val="28"/>
        </w:rPr>
        <w:t>и</w:t>
      </w:r>
      <w:r w:rsidR="004D0D86" w:rsidRPr="005A00E3">
        <w:rPr>
          <w:rFonts w:ascii="Times New Roman" w:hAnsi="Times New Roman" w:cs="Times New Roman"/>
          <w:b/>
          <w:sz w:val="28"/>
          <w:szCs w:val="28"/>
        </w:rPr>
        <w:t xml:space="preserve"> Волг</w:t>
      </w:r>
      <w:r w:rsidR="00F10FEE" w:rsidRPr="005A00E3">
        <w:rPr>
          <w:rFonts w:ascii="Times New Roman" w:hAnsi="Times New Roman" w:cs="Times New Roman"/>
          <w:b/>
          <w:sz w:val="28"/>
          <w:szCs w:val="28"/>
        </w:rPr>
        <w:t>оградского региона</w:t>
      </w:r>
      <w:r w:rsidR="004D0D86" w:rsidRPr="005A00E3">
        <w:rPr>
          <w:rFonts w:ascii="Times New Roman" w:hAnsi="Times New Roman" w:cs="Times New Roman"/>
          <w:b/>
          <w:sz w:val="28"/>
          <w:szCs w:val="28"/>
        </w:rPr>
        <w:t>»</w:t>
      </w:r>
    </w:p>
    <w:p w:rsidR="00800A7C" w:rsidRPr="00800A7C" w:rsidRDefault="00800A7C" w:rsidP="00800A7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7B" w:rsidRDefault="00433E7B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4BD" w:rsidRDefault="004F14BD" w:rsidP="00625D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5D62" w:rsidRPr="005A00E3" w:rsidRDefault="00FF4C7D" w:rsidP="00625D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0E3">
        <w:rPr>
          <w:rFonts w:ascii="Times New Roman" w:hAnsi="Times New Roman" w:cs="Times New Roman"/>
          <w:b/>
          <w:sz w:val="28"/>
          <w:szCs w:val="28"/>
        </w:rPr>
        <w:t>Волгоград</w:t>
      </w:r>
      <w:r w:rsidR="007F3C97" w:rsidRPr="005A00E3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40544D" w:rsidRPr="005A00E3">
        <w:rPr>
          <w:rFonts w:ascii="Times New Roman" w:hAnsi="Times New Roman" w:cs="Times New Roman"/>
          <w:b/>
          <w:sz w:val="28"/>
          <w:szCs w:val="28"/>
        </w:rPr>
        <w:t>2</w:t>
      </w:r>
      <w:r w:rsidR="00C30898">
        <w:rPr>
          <w:rFonts w:ascii="Times New Roman" w:hAnsi="Times New Roman" w:cs="Times New Roman"/>
          <w:b/>
          <w:sz w:val="28"/>
          <w:szCs w:val="28"/>
        </w:rPr>
        <w:t>2</w:t>
      </w:r>
    </w:p>
    <w:p w:rsidR="006B305F" w:rsidRPr="00813DD8" w:rsidRDefault="00FF07BC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3DD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1. </w:t>
      </w:r>
      <w:r w:rsidR="004578B4" w:rsidRPr="00813DD8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716AF4" w:rsidRPr="00813DD8" w:rsidRDefault="00716AF4" w:rsidP="00813DD8">
      <w:pPr>
        <w:shd w:val="clear" w:color="auto" w:fill="FFFFFF"/>
        <w:tabs>
          <w:tab w:val="left" w:pos="1418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305F" w:rsidRPr="00501E7E" w:rsidRDefault="00FF07BC" w:rsidP="00813DD8">
      <w:pPr>
        <w:numPr>
          <w:ilvl w:val="0"/>
          <w:numId w:val="1"/>
        </w:numPr>
        <w:shd w:val="clear" w:color="auto" w:fill="FFFFFF"/>
        <w:tabs>
          <w:tab w:val="left" w:pos="1130"/>
          <w:tab w:val="left" w:pos="198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13DD8">
        <w:rPr>
          <w:rFonts w:ascii="Times New Roman" w:hAnsi="Times New Roman" w:cs="Times New Roman"/>
          <w:sz w:val="24"/>
          <w:szCs w:val="24"/>
        </w:rPr>
        <w:t xml:space="preserve">Настоящее Положение определяет порядок создания, </w:t>
      </w:r>
      <w:r w:rsidR="005F0BDA" w:rsidRPr="00813DD8">
        <w:rPr>
          <w:rFonts w:ascii="Times New Roman" w:hAnsi="Times New Roman" w:cs="Times New Roman"/>
          <w:sz w:val="24"/>
          <w:szCs w:val="24"/>
        </w:rPr>
        <w:t>размещения и использования</w:t>
      </w:r>
      <w:r w:rsidR="00001CDA" w:rsidRPr="00813DD8">
        <w:rPr>
          <w:rFonts w:ascii="Times New Roman" w:hAnsi="Times New Roman" w:cs="Times New Roman"/>
          <w:sz w:val="24"/>
          <w:szCs w:val="24"/>
        </w:rPr>
        <w:t xml:space="preserve"> </w:t>
      </w:r>
      <w:r w:rsidR="00001CDA" w:rsidRPr="00EE3C7D">
        <w:rPr>
          <w:rFonts w:ascii="Times New Roman" w:hAnsi="Times New Roman" w:cs="Times New Roman"/>
          <w:sz w:val="24"/>
          <w:szCs w:val="24"/>
        </w:rPr>
        <w:t xml:space="preserve">средств </w:t>
      </w:r>
      <w:r w:rsidR="005F0BDA" w:rsidRPr="00EE3C7D">
        <w:rPr>
          <w:rFonts w:ascii="Times New Roman" w:hAnsi="Times New Roman" w:cs="Times New Roman"/>
          <w:sz w:val="24"/>
          <w:szCs w:val="24"/>
        </w:rPr>
        <w:t>комп</w:t>
      </w:r>
      <w:r w:rsidRPr="00501E7E">
        <w:rPr>
          <w:rFonts w:ascii="Times New Roman" w:hAnsi="Times New Roman" w:cs="Times New Roman"/>
          <w:sz w:val="24"/>
          <w:szCs w:val="24"/>
        </w:rPr>
        <w:t xml:space="preserve">енсационного </w:t>
      </w:r>
      <w:r w:rsidR="005F0BDA" w:rsidRPr="00501E7E">
        <w:rPr>
          <w:rFonts w:ascii="Times New Roman" w:hAnsi="Times New Roman" w:cs="Times New Roman"/>
          <w:sz w:val="24"/>
          <w:szCs w:val="24"/>
        </w:rPr>
        <w:t>фонда</w:t>
      </w:r>
      <w:r w:rsidRPr="00501E7E">
        <w:rPr>
          <w:rFonts w:ascii="Times New Roman" w:hAnsi="Times New Roman" w:cs="Times New Roman"/>
          <w:sz w:val="24"/>
          <w:szCs w:val="24"/>
        </w:rPr>
        <w:t xml:space="preserve"> обеспечения договорных </w:t>
      </w:r>
      <w:r w:rsidR="004578B4" w:rsidRPr="00501E7E">
        <w:rPr>
          <w:rFonts w:ascii="Times New Roman" w:hAnsi="Times New Roman" w:cs="Times New Roman"/>
          <w:sz w:val="24"/>
          <w:szCs w:val="24"/>
        </w:rPr>
        <w:t>обязательств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125354" w:rsidRPr="00501E7E">
        <w:rPr>
          <w:rFonts w:ascii="Times New Roman" w:hAnsi="Times New Roman" w:cs="Times New Roman"/>
          <w:sz w:val="24"/>
          <w:szCs w:val="24"/>
        </w:rPr>
        <w:t xml:space="preserve">Ассоциации </w:t>
      </w:r>
      <w:r w:rsidR="004D0D86" w:rsidRPr="00501E7E">
        <w:rPr>
          <w:rFonts w:ascii="Times New Roman" w:hAnsi="Times New Roman" w:cs="Times New Roman"/>
          <w:sz w:val="24"/>
          <w:szCs w:val="24"/>
        </w:rPr>
        <w:t>«</w:t>
      </w:r>
      <w:r w:rsidR="00FF4C7D" w:rsidRPr="00501E7E">
        <w:rPr>
          <w:rFonts w:ascii="Times New Roman" w:hAnsi="Times New Roman" w:cs="Times New Roman"/>
          <w:sz w:val="24"/>
          <w:szCs w:val="24"/>
        </w:rPr>
        <w:t>Строители Волгоградского региона</w:t>
      </w:r>
      <w:r w:rsidR="004D0D86" w:rsidRPr="00501E7E">
        <w:rPr>
          <w:rFonts w:ascii="Times New Roman" w:hAnsi="Times New Roman" w:cs="Times New Roman"/>
          <w:sz w:val="24"/>
          <w:szCs w:val="24"/>
        </w:rPr>
        <w:t>»</w:t>
      </w:r>
      <w:r w:rsidRPr="00501E7E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4578B4" w:rsidRPr="00501E7E">
        <w:rPr>
          <w:rFonts w:ascii="Times New Roman" w:hAnsi="Times New Roman" w:cs="Times New Roman"/>
          <w:sz w:val="24"/>
          <w:szCs w:val="24"/>
        </w:rPr>
        <w:t>-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Ассоциация</w:t>
      </w:r>
      <w:r w:rsidR="004578B4" w:rsidRPr="00501E7E">
        <w:rPr>
          <w:rFonts w:ascii="Times New Roman" w:hAnsi="Times New Roman" w:cs="Times New Roman"/>
          <w:sz w:val="24"/>
          <w:szCs w:val="24"/>
        </w:rPr>
        <w:t>).</w:t>
      </w:r>
    </w:p>
    <w:p w:rsidR="006B305F" w:rsidRPr="00501E7E" w:rsidRDefault="00FF07BC" w:rsidP="000C7C42">
      <w:pPr>
        <w:numPr>
          <w:ilvl w:val="0"/>
          <w:numId w:val="1"/>
        </w:num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Положение разработано в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 соответ</w:t>
      </w:r>
      <w:r w:rsidRPr="00501E7E">
        <w:rPr>
          <w:rFonts w:ascii="Times New Roman" w:hAnsi="Times New Roman" w:cs="Times New Roman"/>
          <w:sz w:val="24"/>
          <w:szCs w:val="24"/>
        </w:rPr>
        <w:t xml:space="preserve">ствии с законодательством </w:t>
      </w:r>
      <w:r w:rsidR="004578B4" w:rsidRPr="00501E7E">
        <w:rPr>
          <w:rFonts w:ascii="Times New Roman" w:hAnsi="Times New Roman" w:cs="Times New Roman"/>
          <w:sz w:val="24"/>
          <w:szCs w:val="24"/>
        </w:rPr>
        <w:t>Российской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Федерации.</w:t>
      </w:r>
    </w:p>
    <w:p w:rsidR="004F14BD" w:rsidRPr="00501E7E" w:rsidRDefault="004F14BD" w:rsidP="000C7C42">
      <w:p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305F" w:rsidRPr="00501E7E" w:rsidRDefault="00433E7B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1E7E">
        <w:rPr>
          <w:rFonts w:ascii="Times New Roman" w:hAnsi="Times New Roman" w:cs="Times New Roman"/>
          <w:b/>
          <w:bCs/>
          <w:sz w:val="24"/>
          <w:szCs w:val="24"/>
        </w:rPr>
        <w:t>2. Определение компенсационного фонда обеспечения</w:t>
      </w:r>
      <w:r w:rsidR="004578B4" w:rsidRPr="00501E7E">
        <w:rPr>
          <w:rFonts w:ascii="Times New Roman" w:hAnsi="Times New Roman" w:cs="Times New Roman"/>
          <w:b/>
          <w:bCs/>
          <w:sz w:val="24"/>
          <w:szCs w:val="24"/>
        </w:rPr>
        <w:t xml:space="preserve"> договорных</w:t>
      </w:r>
      <w:r w:rsidRPr="00501E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b/>
          <w:bCs/>
          <w:sz w:val="24"/>
          <w:szCs w:val="24"/>
        </w:rPr>
        <w:t>обязательств</w:t>
      </w:r>
    </w:p>
    <w:p w:rsidR="004F14BD" w:rsidRPr="00501E7E" w:rsidRDefault="004F14BD" w:rsidP="000C7C42">
      <w:pPr>
        <w:shd w:val="clear" w:color="auto" w:fill="FFFFFF"/>
        <w:tabs>
          <w:tab w:val="left" w:pos="3402"/>
          <w:tab w:val="left" w:pos="3544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6B305F" w:rsidRPr="00501E7E" w:rsidRDefault="00BD1ABA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Компенсационный фонд обеспечения договорных обязательств формируется по решению </w:t>
      </w:r>
      <w:r w:rsidR="00573C17" w:rsidRPr="00501E7E">
        <w:rPr>
          <w:rFonts w:ascii="Times New Roman" w:hAnsi="Times New Roman" w:cs="Times New Roman"/>
          <w:sz w:val="24"/>
          <w:szCs w:val="24"/>
        </w:rPr>
        <w:t>Совета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в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 случае, если не менее чем тридцать членов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подали заявления о намерении принимать участие в заключени</w:t>
      </w:r>
      <w:proofErr w:type="gramStart"/>
      <w:r w:rsidR="004578B4" w:rsidRPr="00501E7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4578B4" w:rsidRPr="00501E7E">
        <w:rPr>
          <w:rFonts w:ascii="Times New Roman" w:hAnsi="Times New Roman" w:cs="Times New Roman"/>
          <w:sz w:val="24"/>
          <w:szCs w:val="24"/>
        </w:rPr>
        <w:t xml:space="preserve"> договоров строительного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подряда</w:t>
      </w:r>
      <w:r w:rsidR="00FC604A" w:rsidRPr="00501E7E">
        <w:rPr>
          <w:rFonts w:ascii="Times New Roman" w:hAnsi="Times New Roman" w:cs="Times New Roman"/>
          <w:sz w:val="24"/>
          <w:szCs w:val="24"/>
        </w:rPr>
        <w:t>, договору подряда на осуществление сноса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 с использованием конкурентных способов заключения договоров</w:t>
      </w:r>
      <w:r w:rsidRPr="00501E7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F07BC" w:rsidRPr="00501E7E" w:rsidRDefault="00FF07BC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 xml:space="preserve">Компенсационным фондом обеспечения договорных обязательств является обособленное имущество, являющееся собственностью Ассоциации, которое формируется в денежной форме за счет взносов членов Ассоциации, а так же доходов, полученных от размещения средств </w:t>
      </w:r>
      <w:bookmarkStart w:id="0" w:name="_Hlk526256738"/>
      <w:r w:rsidRPr="00501E7E">
        <w:rPr>
          <w:rFonts w:ascii="Times New Roman" w:hAnsi="Times New Roman" w:cs="Times New Roman"/>
          <w:sz w:val="24"/>
          <w:szCs w:val="24"/>
        </w:rPr>
        <w:t>компенсационного фонда</w:t>
      </w:r>
      <w:bookmarkEnd w:id="0"/>
      <w:r w:rsidRPr="00501E7E">
        <w:rPr>
          <w:rFonts w:ascii="Times New Roman" w:hAnsi="Times New Roman" w:cs="Times New Roman"/>
          <w:sz w:val="24"/>
          <w:szCs w:val="24"/>
        </w:rPr>
        <w:t>, штрафов выплаченных членами саморегулируемой организации в соответствии с п.3 ч.4 ст.10</w:t>
      </w:r>
      <w:r w:rsidRPr="000C7C4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0C7C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Федеральн</w:t>
      </w:r>
      <w:r w:rsidR="00393F0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ого</w:t>
      </w:r>
      <w:r w:rsidRPr="000C7C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закон</w:t>
      </w:r>
      <w:r w:rsidR="00393F0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</w:t>
      </w:r>
      <w:r w:rsidRPr="000C7C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от 01.12.2007г</w:t>
      </w:r>
      <w:r w:rsidR="00393F0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</w:t>
      </w:r>
      <w:r w:rsidRPr="000C7C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="00393F0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№</w:t>
      </w:r>
      <w:r w:rsidRPr="000C7C42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315-ФЗ "О саморегулируемых организациях" и </w:t>
      </w:r>
      <w:r w:rsidRPr="00EE3C7D">
        <w:rPr>
          <w:rFonts w:ascii="Times New Roman" w:hAnsi="Times New Roman" w:cs="Times New Roman"/>
          <w:sz w:val="24"/>
          <w:szCs w:val="24"/>
        </w:rPr>
        <w:t>п.2.4.4 Положения «О системе</w:t>
      </w:r>
      <w:proofErr w:type="gramEnd"/>
      <w:r w:rsidRPr="00EE3C7D">
        <w:rPr>
          <w:rFonts w:ascii="Times New Roman" w:hAnsi="Times New Roman" w:cs="Times New Roman"/>
          <w:sz w:val="24"/>
          <w:szCs w:val="24"/>
        </w:rPr>
        <w:t xml:space="preserve"> мер дисциплинарного воздействия» Ассоциации «СВР».</w:t>
      </w:r>
    </w:p>
    <w:p w:rsidR="006B305F" w:rsidRPr="00501E7E" w:rsidRDefault="004578B4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Установление размеров взносов в компенсационный фонд обеспечения договорных</w:t>
      </w:r>
      <w:r w:rsidR="00F515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порядка</w:t>
      </w:r>
      <w:r w:rsidR="00813DD8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его</w:t>
      </w:r>
      <w:r w:rsidR="00813DD8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формирования является исключительной компетенцией Общего собрания</w:t>
      </w:r>
      <w:r w:rsidR="00573C17" w:rsidRPr="00501E7E">
        <w:rPr>
          <w:rFonts w:ascii="Times New Roman" w:hAnsi="Times New Roman" w:cs="Times New Roman"/>
          <w:sz w:val="24"/>
          <w:szCs w:val="24"/>
        </w:rPr>
        <w:t xml:space="preserve"> членов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</w:p>
    <w:p w:rsidR="006B305F" w:rsidRPr="00501E7E" w:rsidRDefault="004578B4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>Размер компенсационного фонда обеспечения договорных обязательств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рассчитывается как сумма определенных для каждого уровня ответственности по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обязательствам членов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произведений количества членов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указавших в заявлении о намерении одинаковый уровень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ответственности по обязательствам, и размера взносов в данный компенсационный фонд,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установленного в соответствии с требованиями законодательства и решения Общего собрания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членов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для данного уровня ответственности по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обязательствам.</w:t>
      </w:r>
      <w:proofErr w:type="gramEnd"/>
    </w:p>
    <w:p w:rsidR="006B305F" w:rsidRPr="00501E7E" w:rsidRDefault="004578B4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 xml:space="preserve">Компенсационный фонд обеспечения договорных обязательств </w:t>
      </w:r>
      <w:r w:rsidR="00FE66AF" w:rsidRPr="00501E7E">
        <w:rPr>
          <w:rFonts w:ascii="Times New Roman" w:hAnsi="Times New Roman" w:cs="Times New Roman"/>
          <w:sz w:val="24"/>
          <w:szCs w:val="24"/>
        </w:rPr>
        <w:t xml:space="preserve">формируется </w:t>
      </w:r>
      <w:r w:rsidRPr="00501E7E">
        <w:rPr>
          <w:rFonts w:ascii="Times New Roman" w:hAnsi="Times New Roman" w:cs="Times New Roman"/>
          <w:sz w:val="24"/>
          <w:szCs w:val="24"/>
        </w:rPr>
        <w:t xml:space="preserve"> в целях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обеспечения имущественной ответственности членов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по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обязательствам, возникшим вследствие неисполнения или ненадлежащего исполнения ими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по договорам строительного подряда, </w:t>
      </w:r>
      <w:r w:rsidR="005D42BA" w:rsidRPr="00501E7E">
        <w:rPr>
          <w:rFonts w:ascii="Times New Roman" w:hAnsi="Times New Roman" w:cs="Times New Roman"/>
          <w:sz w:val="24"/>
          <w:szCs w:val="24"/>
        </w:rPr>
        <w:t xml:space="preserve">договору подряда на осуществление сноса, </w:t>
      </w:r>
      <w:r w:rsidRPr="00501E7E">
        <w:rPr>
          <w:rFonts w:ascii="Times New Roman" w:hAnsi="Times New Roman" w:cs="Times New Roman"/>
          <w:sz w:val="24"/>
          <w:szCs w:val="24"/>
        </w:rPr>
        <w:t>заключенным с использованием</w:t>
      </w:r>
      <w:r w:rsidR="00C9552A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конкурентных способов определения поставщиков (подрядчиков, исполнителей) в соответствии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 законодательством Российской Федерации о контрактной системе в сфере закупок товаров,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работ, услуг для обеспечения государственных 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муниципальных нужд, законодательством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Российской Федерации о закупках товаров, работ, услуг отдельными видами юридических лиц,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или в иных случаях по результатам торгов (конкурсов, аукционов), если в соответствии с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проведение торгов (конкурсов, аукционов) для</w:t>
      </w:r>
      <w:r w:rsidR="00E629D7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заключения соответствующих договоров является обязательным (далее - с использованием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конкурентных способов заключения договоров</w:t>
      </w:r>
      <w:r w:rsidR="00DB5EBC" w:rsidRPr="00501E7E">
        <w:rPr>
          <w:rFonts w:ascii="Times New Roman" w:hAnsi="Times New Roman" w:cs="Times New Roman"/>
          <w:sz w:val="24"/>
          <w:szCs w:val="24"/>
        </w:rPr>
        <w:t>).</w:t>
      </w:r>
    </w:p>
    <w:p w:rsidR="00FF07BC" w:rsidRPr="00501E7E" w:rsidRDefault="00FF07BC" w:rsidP="000C7C42">
      <w:pPr>
        <w:numPr>
          <w:ilvl w:val="0"/>
          <w:numId w:val="2"/>
        </w:numPr>
        <w:shd w:val="clear" w:color="auto" w:fill="FFFFFF"/>
        <w:tabs>
          <w:tab w:val="left" w:pos="111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Ассоциация 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случаях, предусмотренных статьей 60.1 Градостроительного кодекса РФ.</w:t>
      </w:r>
    </w:p>
    <w:p w:rsidR="007C0BDB" w:rsidRPr="00501E7E" w:rsidRDefault="007C0BDB" w:rsidP="000C7C42">
      <w:pPr>
        <w:shd w:val="clear" w:color="auto" w:fill="FFFFFF"/>
        <w:tabs>
          <w:tab w:val="left" w:pos="3402"/>
          <w:tab w:val="left" w:pos="3544"/>
        </w:tabs>
        <w:ind w:right="11"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3C17" w:rsidRPr="00501E7E" w:rsidRDefault="004578B4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1E7E">
        <w:rPr>
          <w:rFonts w:ascii="Times New Roman" w:hAnsi="Times New Roman" w:cs="Times New Roman"/>
          <w:b/>
          <w:bCs/>
          <w:sz w:val="24"/>
          <w:szCs w:val="24"/>
        </w:rPr>
        <w:t>3. Порядок формирования компенсационного фонда обеспечения договорных обязательств</w:t>
      </w:r>
    </w:p>
    <w:p w:rsidR="00F1294A" w:rsidRPr="00501E7E" w:rsidRDefault="00F1294A" w:rsidP="000C7C42">
      <w:pPr>
        <w:shd w:val="clear" w:color="auto" w:fill="FFFFFF"/>
        <w:tabs>
          <w:tab w:val="left" w:pos="3402"/>
          <w:tab w:val="left" w:pos="3544"/>
        </w:tabs>
        <w:ind w:right="11" w:firstLine="567"/>
        <w:rPr>
          <w:rFonts w:ascii="Times New Roman" w:hAnsi="Times New Roman" w:cs="Times New Roman"/>
          <w:b/>
          <w:bCs/>
          <w:sz w:val="24"/>
          <w:szCs w:val="24"/>
        </w:rPr>
      </w:pPr>
    </w:p>
    <w:p w:rsidR="003F0443" w:rsidRPr="00501E7E" w:rsidRDefault="00573C17" w:rsidP="000C7C42">
      <w:pPr>
        <w:tabs>
          <w:tab w:val="left" w:pos="993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3.1</w:t>
      </w:r>
      <w:r w:rsidRPr="000C7C42">
        <w:rPr>
          <w:rFonts w:ascii="Times New Roman" w:hAnsi="Times New Roman" w:cs="Times New Roman"/>
          <w:sz w:val="24"/>
          <w:szCs w:val="24"/>
        </w:rPr>
        <w:t xml:space="preserve"> </w:t>
      </w:r>
      <w:r w:rsidRPr="00EE3C7D">
        <w:rPr>
          <w:rFonts w:ascii="Times New Roman" w:hAnsi="Times New Roman" w:cs="Times New Roman"/>
          <w:sz w:val="24"/>
          <w:szCs w:val="24"/>
        </w:rPr>
        <w:tab/>
        <w:t xml:space="preserve">Компенсационный фонд </w:t>
      </w:r>
      <w:r w:rsidR="00CA5DEC" w:rsidRPr="00EE3C7D">
        <w:rPr>
          <w:rFonts w:ascii="Times New Roman" w:hAnsi="Times New Roman" w:cs="Times New Roman"/>
          <w:sz w:val="24"/>
          <w:szCs w:val="24"/>
        </w:rPr>
        <w:t>обеспечения договорных обязательств</w:t>
      </w:r>
      <w:r w:rsidR="00CA5DEC" w:rsidRPr="000C7C42">
        <w:rPr>
          <w:rFonts w:ascii="Times New Roman" w:hAnsi="Times New Roman" w:cs="Times New Roman"/>
          <w:sz w:val="24"/>
          <w:szCs w:val="24"/>
        </w:rPr>
        <w:t xml:space="preserve"> </w:t>
      </w:r>
      <w:r w:rsidRPr="00EE3C7D">
        <w:rPr>
          <w:rFonts w:ascii="Times New Roman" w:hAnsi="Times New Roman" w:cs="Times New Roman"/>
          <w:sz w:val="24"/>
          <w:szCs w:val="24"/>
        </w:rPr>
        <w:t>формируется в денежной форме в</w:t>
      </w:r>
      <w:r w:rsidR="00771FC5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порядке</w:t>
      </w:r>
      <w:r w:rsidR="00246FA8" w:rsidRPr="00501E7E">
        <w:rPr>
          <w:rFonts w:ascii="Times New Roman" w:hAnsi="Times New Roman" w:cs="Times New Roman"/>
          <w:sz w:val="24"/>
          <w:szCs w:val="24"/>
        </w:rPr>
        <w:t>,</w:t>
      </w:r>
      <w:r w:rsidRPr="00501E7E">
        <w:rPr>
          <w:rFonts w:ascii="Times New Roman" w:hAnsi="Times New Roman" w:cs="Times New Roman"/>
          <w:sz w:val="24"/>
          <w:szCs w:val="24"/>
        </w:rPr>
        <w:t xml:space="preserve"> установленном статьей 55.16 Градостроительного кодекса </w:t>
      </w:r>
      <w:r w:rsidRPr="00501E7E">
        <w:rPr>
          <w:rFonts w:ascii="Times New Roman" w:hAnsi="Times New Roman" w:cs="Times New Roman"/>
          <w:sz w:val="24"/>
          <w:szCs w:val="24"/>
        </w:rPr>
        <w:lastRenderedPageBreak/>
        <w:t>Российской Федерации.</w:t>
      </w:r>
    </w:p>
    <w:p w:rsidR="00646833" w:rsidRPr="00501E7E" w:rsidRDefault="00646833" w:rsidP="000C7C42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3.</w:t>
      </w:r>
      <w:r w:rsidR="00573C17" w:rsidRPr="00501E7E">
        <w:rPr>
          <w:rFonts w:ascii="Times New Roman" w:hAnsi="Times New Roman" w:cs="Times New Roman"/>
          <w:sz w:val="24"/>
          <w:szCs w:val="24"/>
        </w:rPr>
        <w:t>2</w:t>
      </w:r>
      <w:r w:rsidRPr="00501E7E">
        <w:rPr>
          <w:rFonts w:ascii="Times New Roman" w:hAnsi="Times New Roman" w:cs="Times New Roman"/>
          <w:sz w:val="24"/>
          <w:szCs w:val="24"/>
        </w:rPr>
        <w:t xml:space="preserve"> Компенсационный фонд </w:t>
      </w:r>
      <w:r w:rsidR="00BD389C" w:rsidRPr="00501E7E">
        <w:rPr>
          <w:rFonts w:ascii="Times New Roman" w:hAnsi="Times New Roman" w:cs="Times New Roman"/>
          <w:bCs/>
          <w:sz w:val="24"/>
          <w:szCs w:val="24"/>
        </w:rPr>
        <w:t>обеспечения договорных обязательств</w:t>
      </w:r>
      <w:r w:rsidR="00BD389C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формируется за счет следующих источников:</w:t>
      </w:r>
    </w:p>
    <w:p w:rsidR="00BD389C" w:rsidRPr="00501E7E" w:rsidRDefault="00646833" w:rsidP="000C7C42">
      <w:pPr>
        <w:numPr>
          <w:ilvl w:val="2"/>
          <w:numId w:val="23"/>
        </w:numPr>
        <w:tabs>
          <w:tab w:val="left" w:pos="1134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Взносы, внесенные членами Ассоциации в компенсационный фонд обеспечения договорных обязательств в размере, установленном в соответствии с пунктом </w:t>
      </w:r>
      <w:r w:rsidR="003F0443" w:rsidRPr="00501E7E">
        <w:rPr>
          <w:rFonts w:ascii="Times New Roman" w:hAnsi="Times New Roman" w:cs="Times New Roman"/>
          <w:sz w:val="24"/>
          <w:szCs w:val="24"/>
        </w:rPr>
        <w:t>3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  <w:r w:rsidR="003F0443" w:rsidRPr="00501E7E">
        <w:rPr>
          <w:rFonts w:ascii="Times New Roman" w:hAnsi="Times New Roman" w:cs="Times New Roman"/>
          <w:sz w:val="24"/>
          <w:szCs w:val="24"/>
        </w:rPr>
        <w:t>5</w:t>
      </w:r>
      <w:r w:rsidRPr="00501E7E">
        <w:rPr>
          <w:rFonts w:ascii="Times New Roman" w:hAnsi="Times New Roman" w:cs="Times New Roman"/>
          <w:sz w:val="24"/>
          <w:szCs w:val="24"/>
        </w:rPr>
        <w:t xml:space="preserve"> настоящего Положения. </w:t>
      </w:r>
    </w:p>
    <w:p w:rsidR="00646833" w:rsidRPr="00501E7E" w:rsidRDefault="00646833" w:rsidP="000C7C42">
      <w:pPr>
        <w:numPr>
          <w:ilvl w:val="2"/>
          <w:numId w:val="23"/>
        </w:numPr>
        <w:tabs>
          <w:tab w:val="left" w:pos="1134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Дополнительные взносы членов Ассоциации, если Ассоциацией принято решение о внесении членами Ассоциации дополнительных взносов в компенсационный фонд обеспечения договорных обязательств в соответствии с разделом 6 настоящего Положения. </w:t>
      </w:r>
    </w:p>
    <w:p w:rsidR="00646833" w:rsidRPr="00501E7E" w:rsidRDefault="00646833" w:rsidP="000C7C42">
      <w:pPr>
        <w:numPr>
          <w:ilvl w:val="2"/>
          <w:numId w:val="23"/>
        </w:numPr>
        <w:tabs>
          <w:tab w:val="left" w:pos="1134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Денежные средства, перечисленные Национальным объединением строителей, за членов, вступивших в Ассоциацию, членство которых в другой саморегулируемой организации прекращено в связи с исключением указанной другой саморегулируемой организации из государственного реестра саморегулируемых организаций. </w:t>
      </w:r>
    </w:p>
    <w:p w:rsidR="00646833" w:rsidRPr="00501E7E" w:rsidRDefault="00646833" w:rsidP="000C7C42">
      <w:pPr>
        <w:numPr>
          <w:ilvl w:val="2"/>
          <w:numId w:val="23"/>
        </w:numPr>
        <w:tabs>
          <w:tab w:val="left" w:pos="1134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Доходы, полученные от размещения средств компенсационного фонда обеспечения договорных обязательств</w:t>
      </w:r>
      <w:r w:rsidR="0019598C" w:rsidRPr="00501E7E">
        <w:rPr>
          <w:rFonts w:ascii="Times New Roman" w:hAnsi="Times New Roman" w:cs="Times New Roman"/>
          <w:sz w:val="24"/>
          <w:szCs w:val="24"/>
        </w:rPr>
        <w:t>.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6833" w:rsidRPr="00501E7E" w:rsidRDefault="00646833" w:rsidP="000C7C42">
      <w:pPr>
        <w:numPr>
          <w:ilvl w:val="2"/>
          <w:numId w:val="23"/>
        </w:numPr>
        <w:tabs>
          <w:tab w:val="left" w:pos="1134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Денежные средства, перечисленные членами Ассоциации в качестве штрафа, наложенного в результате применения меры дисциплинарного воздействия.</w:t>
      </w:r>
    </w:p>
    <w:p w:rsidR="000A020D" w:rsidRPr="00501E7E" w:rsidRDefault="000A020D" w:rsidP="000C7C42">
      <w:pPr>
        <w:pStyle w:val="a4"/>
        <w:numPr>
          <w:ilvl w:val="1"/>
          <w:numId w:val="23"/>
        </w:numPr>
        <w:tabs>
          <w:tab w:val="left" w:pos="993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>Индивидуальный предприниматель или юридическое лицо, в  отношении которых принято решение о приеме в члены Ассоциации, в течение семи рабочих дней со дня получения уведомления о приеме индивидуального предпринимателя или юридического лица в члены Ассоциации, обязаны уплатить в полном объеме взнос в компенсационный фонд обеспечения договорных обязательств в случае, если Ассоциацией принято решение о формировании такого компенсационного фонда и в заявлении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индивидуального предпринимателя или юридического лица о приеме в члены Ассоциации указаны сведения о намерении принимать участие в заключени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договоров строительного подряда</w:t>
      </w:r>
      <w:r w:rsidR="00DD720A" w:rsidRPr="00501E7E">
        <w:rPr>
          <w:rFonts w:ascii="Times New Roman" w:hAnsi="Times New Roman" w:cs="Times New Roman"/>
          <w:sz w:val="24"/>
          <w:szCs w:val="24"/>
        </w:rPr>
        <w:t>, договору подряда на осуществление сноса,</w:t>
      </w:r>
      <w:r w:rsidRPr="00501E7E">
        <w:rPr>
          <w:rFonts w:ascii="Times New Roman" w:hAnsi="Times New Roman" w:cs="Times New Roman"/>
          <w:sz w:val="24"/>
          <w:szCs w:val="24"/>
        </w:rPr>
        <w:t xml:space="preserve"> с использованием конкурентных способов заключения договоров.</w:t>
      </w:r>
    </w:p>
    <w:p w:rsidR="000A020D" w:rsidRPr="00501E7E" w:rsidRDefault="000A020D" w:rsidP="000C7C42">
      <w:pPr>
        <w:numPr>
          <w:ilvl w:val="1"/>
          <w:numId w:val="23"/>
        </w:numPr>
        <w:shd w:val="clear" w:color="auto" w:fill="FFFFFF"/>
        <w:tabs>
          <w:tab w:val="left" w:pos="993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Лицу, прекратившему членство в Ассоциации, не возвращаются уплаченные взносы в компенсационный фонд обеспечения договорных обязательств Ассоциации, если иное не предусмотрено законодательством РФ.</w:t>
      </w:r>
    </w:p>
    <w:p w:rsidR="000A020D" w:rsidRPr="00501E7E" w:rsidRDefault="000A020D" w:rsidP="000C7C42">
      <w:pPr>
        <w:numPr>
          <w:ilvl w:val="1"/>
          <w:numId w:val="23"/>
        </w:numPr>
        <w:shd w:val="clear" w:color="auto" w:fill="FFFFFF"/>
        <w:tabs>
          <w:tab w:val="left" w:pos="993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Не допускается освобождение члена Ассоциации, подавшего заявление о намерении принимать участие в заключени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договоров строительного подряда</w:t>
      </w:r>
      <w:r w:rsidR="00732F5A" w:rsidRPr="00501E7E">
        <w:rPr>
          <w:rFonts w:ascii="Times New Roman" w:hAnsi="Times New Roman" w:cs="Times New Roman"/>
          <w:sz w:val="24"/>
          <w:szCs w:val="24"/>
        </w:rPr>
        <w:t xml:space="preserve">, договору подряда на осуществление сноса, </w:t>
      </w:r>
      <w:r w:rsidRPr="00501E7E">
        <w:rPr>
          <w:rFonts w:ascii="Times New Roman" w:hAnsi="Times New Roman" w:cs="Times New Roman"/>
          <w:sz w:val="24"/>
          <w:szCs w:val="24"/>
        </w:rPr>
        <w:t>с использованием конкурентных способов заключения договоров, от обязанности внесения взноса в компенсационный фонд обеспечения договорных обязательств в случае, если Ассоциацией принято решение о формировании такого компенсационного фонда. Не допускается уплата взноса в компенсационный фонд обеспечения договорных обязательств Ассоциации в рассрочку или иным способом, исключающим единовременную уплату указанного взноса, а также уплата взноса третьими лицами, не являющимися членами такой Ассоциации, за исключением</w:t>
      </w:r>
      <w:r w:rsidR="004F14BD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случаев,</w:t>
      </w:r>
      <w:r w:rsidR="004F14BD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предусмотренных законодательством РФ.</w:t>
      </w:r>
    </w:p>
    <w:p w:rsidR="000A020D" w:rsidRPr="00501E7E" w:rsidRDefault="000A020D" w:rsidP="000C7C42">
      <w:pPr>
        <w:numPr>
          <w:ilvl w:val="1"/>
          <w:numId w:val="23"/>
        </w:numPr>
        <w:shd w:val="clear" w:color="auto" w:fill="FFFFFF"/>
        <w:tabs>
          <w:tab w:val="left" w:pos="993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Минимальный размер взноса в компенсационный фонд обеспечения договорных обязательств на одного члена Ассоциации, выразившего намерение принимать участие в заключени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договоров строительного подряда</w:t>
      </w:r>
      <w:r w:rsidR="008308BA" w:rsidRPr="00501E7E">
        <w:rPr>
          <w:rFonts w:ascii="Times New Roman" w:hAnsi="Times New Roman" w:cs="Times New Roman"/>
          <w:sz w:val="24"/>
          <w:szCs w:val="24"/>
        </w:rPr>
        <w:t>, договору подряда на осуществление сноса,</w:t>
      </w:r>
      <w:r w:rsidR="007B0109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с использованием конкурентных способов заключения договоров, в зависимости от уровня ответственности члена устанавливается: </w:t>
      </w:r>
    </w:p>
    <w:p w:rsidR="000A020D" w:rsidRPr="00501E7E" w:rsidRDefault="000A020D" w:rsidP="000C7C42">
      <w:pPr>
        <w:pStyle w:val="Default"/>
        <w:tabs>
          <w:tab w:val="left" w:pos="3402"/>
          <w:tab w:val="left" w:pos="3544"/>
        </w:tabs>
        <w:ind w:firstLine="567"/>
        <w:jc w:val="both"/>
        <w:rPr>
          <w:color w:val="auto"/>
        </w:rPr>
      </w:pPr>
      <w:r w:rsidRPr="00501E7E">
        <w:rPr>
          <w:color w:val="auto"/>
        </w:rPr>
        <w:t>1)</w:t>
      </w:r>
      <w:r w:rsidR="00FF4C7D" w:rsidRPr="00501E7E">
        <w:rPr>
          <w:color w:val="auto"/>
        </w:rPr>
        <w:t xml:space="preserve"> </w:t>
      </w:r>
      <w:r w:rsidRPr="00501E7E">
        <w:rPr>
          <w:b/>
          <w:color w:val="auto"/>
        </w:rPr>
        <w:t>200 000 (двести тысяч)</w:t>
      </w:r>
      <w:r w:rsidRPr="00501E7E">
        <w:rPr>
          <w:color w:val="auto"/>
        </w:rPr>
        <w:t xml:space="preserve"> рублей в случае, если предельный размер обязательств по таким договорам не превышает </w:t>
      </w:r>
      <w:r w:rsidRPr="00501E7E">
        <w:rPr>
          <w:b/>
          <w:color w:val="auto"/>
        </w:rPr>
        <w:t>60 000 000</w:t>
      </w:r>
      <w:r w:rsidRPr="00501E7E">
        <w:rPr>
          <w:color w:val="auto"/>
        </w:rPr>
        <w:t xml:space="preserve"> </w:t>
      </w:r>
      <w:r w:rsidRPr="00501E7E">
        <w:rPr>
          <w:b/>
          <w:color w:val="auto"/>
        </w:rPr>
        <w:t>(шестьдесят миллионов)</w:t>
      </w:r>
      <w:r w:rsidRPr="00501E7E">
        <w:rPr>
          <w:color w:val="auto"/>
        </w:rPr>
        <w:t xml:space="preserve"> рублей </w:t>
      </w:r>
      <w:r w:rsidRPr="00501E7E">
        <w:rPr>
          <w:b/>
          <w:color w:val="auto"/>
        </w:rPr>
        <w:t>(первый уровень ответственности)</w:t>
      </w:r>
      <w:r w:rsidRPr="00501E7E">
        <w:rPr>
          <w:color w:val="auto"/>
        </w:rPr>
        <w:t xml:space="preserve">; </w:t>
      </w:r>
    </w:p>
    <w:p w:rsidR="000A020D" w:rsidRPr="00501E7E" w:rsidRDefault="000A020D" w:rsidP="000C7C42">
      <w:pPr>
        <w:pStyle w:val="Default"/>
        <w:tabs>
          <w:tab w:val="left" w:pos="3402"/>
          <w:tab w:val="left" w:pos="3544"/>
        </w:tabs>
        <w:ind w:firstLine="567"/>
        <w:jc w:val="both"/>
        <w:rPr>
          <w:color w:val="auto"/>
        </w:rPr>
      </w:pPr>
      <w:r w:rsidRPr="00501E7E">
        <w:rPr>
          <w:color w:val="auto"/>
        </w:rPr>
        <w:t xml:space="preserve">2) </w:t>
      </w:r>
      <w:r w:rsidRPr="00501E7E">
        <w:rPr>
          <w:b/>
          <w:color w:val="auto"/>
        </w:rPr>
        <w:t>2 500 000 (два миллиона пятьсот тысяч)</w:t>
      </w:r>
      <w:r w:rsidRPr="00501E7E">
        <w:rPr>
          <w:color w:val="auto"/>
        </w:rPr>
        <w:t xml:space="preserve"> рублей в случае, если предельный размер обязательств по таким договорам не превышает </w:t>
      </w:r>
      <w:r w:rsidRPr="00501E7E">
        <w:rPr>
          <w:b/>
          <w:color w:val="auto"/>
        </w:rPr>
        <w:t>500 000 000</w:t>
      </w:r>
      <w:r w:rsidRPr="00501E7E">
        <w:rPr>
          <w:color w:val="auto"/>
        </w:rPr>
        <w:t xml:space="preserve"> </w:t>
      </w:r>
      <w:r w:rsidRPr="00501E7E">
        <w:rPr>
          <w:b/>
          <w:color w:val="auto"/>
        </w:rPr>
        <w:t>(пятьсот миллионов)</w:t>
      </w:r>
      <w:r w:rsidRPr="00501E7E">
        <w:rPr>
          <w:color w:val="auto"/>
        </w:rPr>
        <w:t xml:space="preserve"> рублей </w:t>
      </w:r>
      <w:r w:rsidRPr="00501E7E">
        <w:rPr>
          <w:b/>
          <w:color w:val="auto"/>
        </w:rPr>
        <w:t>(второй уровень ответственности)</w:t>
      </w:r>
      <w:r w:rsidRPr="00501E7E">
        <w:rPr>
          <w:color w:val="auto"/>
        </w:rPr>
        <w:t xml:space="preserve">; </w:t>
      </w:r>
    </w:p>
    <w:p w:rsidR="000A020D" w:rsidRPr="00501E7E" w:rsidRDefault="000A020D" w:rsidP="000C7C42">
      <w:pPr>
        <w:pStyle w:val="Default"/>
        <w:tabs>
          <w:tab w:val="left" w:pos="3402"/>
          <w:tab w:val="left" w:pos="3544"/>
        </w:tabs>
        <w:ind w:firstLine="567"/>
        <w:jc w:val="both"/>
        <w:rPr>
          <w:color w:val="auto"/>
        </w:rPr>
      </w:pPr>
      <w:r w:rsidRPr="00501E7E">
        <w:rPr>
          <w:color w:val="auto"/>
        </w:rPr>
        <w:t xml:space="preserve">3) </w:t>
      </w:r>
      <w:r w:rsidRPr="00501E7E">
        <w:rPr>
          <w:b/>
          <w:color w:val="auto"/>
        </w:rPr>
        <w:t>4 500 000 (четыре миллиона пятьсот тысяч)</w:t>
      </w:r>
      <w:r w:rsidRPr="00501E7E">
        <w:rPr>
          <w:color w:val="auto"/>
        </w:rPr>
        <w:t xml:space="preserve"> рублей в случае, если предельный размер обязательств по таким договорам не превышает </w:t>
      </w:r>
      <w:r w:rsidRPr="00501E7E">
        <w:rPr>
          <w:b/>
          <w:color w:val="auto"/>
        </w:rPr>
        <w:t>3 000 000 000 (три миллиарда)</w:t>
      </w:r>
      <w:r w:rsidRPr="00501E7E">
        <w:rPr>
          <w:color w:val="auto"/>
        </w:rPr>
        <w:t xml:space="preserve"> рублей </w:t>
      </w:r>
      <w:r w:rsidRPr="00501E7E">
        <w:rPr>
          <w:b/>
          <w:color w:val="auto"/>
        </w:rPr>
        <w:t>(третий уровень ответственности)</w:t>
      </w:r>
      <w:r w:rsidRPr="00501E7E">
        <w:rPr>
          <w:color w:val="auto"/>
        </w:rPr>
        <w:t xml:space="preserve">; </w:t>
      </w:r>
    </w:p>
    <w:p w:rsidR="000A020D" w:rsidRPr="00501E7E" w:rsidRDefault="000A020D" w:rsidP="000C7C42">
      <w:pPr>
        <w:pStyle w:val="Default"/>
        <w:tabs>
          <w:tab w:val="left" w:pos="3402"/>
          <w:tab w:val="left" w:pos="3544"/>
        </w:tabs>
        <w:ind w:firstLine="567"/>
        <w:jc w:val="both"/>
        <w:rPr>
          <w:color w:val="auto"/>
        </w:rPr>
      </w:pPr>
      <w:r w:rsidRPr="00501E7E">
        <w:rPr>
          <w:color w:val="auto"/>
        </w:rPr>
        <w:lastRenderedPageBreak/>
        <w:t xml:space="preserve">4) </w:t>
      </w:r>
      <w:r w:rsidRPr="00501E7E">
        <w:rPr>
          <w:b/>
          <w:color w:val="auto"/>
        </w:rPr>
        <w:t>7 000 000 (семь миллионов)</w:t>
      </w:r>
      <w:r w:rsidRPr="00501E7E">
        <w:rPr>
          <w:color w:val="auto"/>
        </w:rPr>
        <w:t xml:space="preserve"> рублей в случае, если предельный размер обязательств по таким договорам не превышает </w:t>
      </w:r>
      <w:r w:rsidRPr="00501E7E">
        <w:rPr>
          <w:b/>
          <w:color w:val="auto"/>
        </w:rPr>
        <w:t>10 000 000 000 (десять миллиардов)</w:t>
      </w:r>
      <w:r w:rsidRPr="00501E7E">
        <w:rPr>
          <w:color w:val="auto"/>
        </w:rPr>
        <w:t xml:space="preserve"> рублей </w:t>
      </w:r>
      <w:r w:rsidRPr="00501E7E">
        <w:rPr>
          <w:b/>
          <w:color w:val="auto"/>
        </w:rPr>
        <w:t>(четвертый уровень ответственности)</w:t>
      </w:r>
      <w:r w:rsidRPr="00501E7E">
        <w:rPr>
          <w:color w:val="auto"/>
        </w:rPr>
        <w:t xml:space="preserve">; </w:t>
      </w:r>
    </w:p>
    <w:p w:rsidR="000A020D" w:rsidRPr="00501E7E" w:rsidRDefault="000A020D" w:rsidP="000C7C42">
      <w:pPr>
        <w:pStyle w:val="a4"/>
        <w:shd w:val="clear" w:color="auto" w:fill="FFFFFF"/>
        <w:tabs>
          <w:tab w:val="left" w:pos="1426"/>
          <w:tab w:val="left" w:pos="3402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5) </w:t>
      </w:r>
      <w:r w:rsidRPr="00501E7E">
        <w:rPr>
          <w:rFonts w:ascii="Times New Roman" w:hAnsi="Times New Roman" w:cs="Times New Roman"/>
          <w:b/>
          <w:sz w:val="24"/>
          <w:szCs w:val="24"/>
        </w:rPr>
        <w:t>25 000 000 (двадцать пять миллионов)</w:t>
      </w:r>
      <w:r w:rsidRPr="00501E7E">
        <w:rPr>
          <w:rFonts w:ascii="Times New Roman" w:hAnsi="Times New Roman" w:cs="Times New Roman"/>
          <w:sz w:val="24"/>
          <w:szCs w:val="24"/>
        </w:rPr>
        <w:t xml:space="preserve"> рублей в случае, если предельный размер обязательств по таким договорам составляет </w:t>
      </w:r>
      <w:r w:rsidRPr="00501E7E">
        <w:rPr>
          <w:rFonts w:ascii="Times New Roman" w:hAnsi="Times New Roman" w:cs="Times New Roman"/>
          <w:b/>
          <w:sz w:val="24"/>
          <w:szCs w:val="24"/>
        </w:rPr>
        <w:t>10 000 000 000 (десять миллиардов)</w:t>
      </w:r>
      <w:r w:rsidRPr="00501E7E">
        <w:rPr>
          <w:rFonts w:ascii="Times New Roman" w:hAnsi="Times New Roman" w:cs="Times New Roman"/>
          <w:sz w:val="24"/>
          <w:szCs w:val="24"/>
        </w:rPr>
        <w:t xml:space="preserve"> рублей и более </w:t>
      </w:r>
      <w:r w:rsidRPr="00501E7E">
        <w:rPr>
          <w:rFonts w:ascii="Times New Roman" w:hAnsi="Times New Roman" w:cs="Times New Roman"/>
          <w:b/>
          <w:sz w:val="24"/>
          <w:szCs w:val="24"/>
        </w:rPr>
        <w:t>(пятый уровень ответственности)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</w:p>
    <w:p w:rsidR="000A020D" w:rsidRPr="00501E7E" w:rsidRDefault="000A020D" w:rsidP="000C7C42">
      <w:pPr>
        <w:shd w:val="clear" w:color="auto" w:fill="FFFFFF"/>
        <w:tabs>
          <w:tab w:val="left" w:pos="88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3.</w:t>
      </w:r>
      <w:r w:rsidR="00573C17" w:rsidRPr="00501E7E">
        <w:rPr>
          <w:rFonts w:ascii="Times New Roman" w:hAnsi="Times New Roman" w:cs="Times New Roman"/>
          <w:sz w:val="24"/>
          <w:szCs w:val="24"/>
        </w:rPr>
        <w:t>7</w:t>
      </w:r>
      <w:proofErr w:type="gramStart"/>
      <w:r w:rsidR="0006190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случае, если Ассоциация сформировала компенсационный фонд обеспечения договорных обязательств, она не вправе в процессе своей деятельности принимать решение о ликвидации данного компенсационного фонда Ассоциации.</w:t>
      </w:r>
    </w:p>
    <w:p w:rsidR="000A020D" w:rsidRPr="00501E7E" w:rsidRDefault="000A020D" w:rsidP="000C7C42">
      <w:pPr>
        <w:shd w:val="clear" w:color="auto" w:fill="FFFFFF"/>
        <w:tabs>
          <w:tab w:val="left" w:pos="1008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3.</w:t>
      </w:r>
      <w:r w:rsidR="00573C17" w:rsidRPr="00501E7E">
        <w:rPr>
          <w:rFonts w:ascii="Times New Roman" w:hAnsi="Times New Roman" w:cs="Times New Roman"/>
          <w:sz w:val="24"/>
          <w:szCs w:val="24"/>
        </w:rPr>
        <w:t>8</w:t>
      </w:r>
      <w:proofErr w:type="gramStart"/>
      <w:r w:rsidR="006101D7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случае исключения сведений о Ассоциации из государственного реестра саморегулируемых организаций средства компенсационного фонда обеспечения договорных обязательств Ассоциации в недельный срок с даты исключения таких сведений подлежат зачислению на специальный банковский счет Национального объединения строителей, и могут быть использованы только для осуществления выплат в связи с наступлением субсидиарной ответственности Ассоциации по обязательствам своих членов в случаях, предусмотренных статьей 60.1 Градостроительного кодекса РФ.</w:t>
      </w:r>
    </w:p>
    <w:p w:rsidR="00F1294A" w:rsidRPr="00501E7E" w:rsidRDefault="00F1294A" w:rsidP="000C7C42">
      <w:pPr>
        <w:shd w:val="clear" w:color="auto" w:fill="FFFFFF"/>
        <w:tabs>
          <w:tab w:val="left" w:pos="1008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305F" w:rsidRPr="003A4DCF" w:rsidRDefault="004578B4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4DCF">
        <w:rPr>
          <w:rFonts w:ascii="Times New Roman" w:hAnsi="Times New Roman" w:cs="Times New Roman"/>
          <w:b/>
          <w:bCs/>
          <w:sz w:val="24"/>
          <w:szCs w:val="24"/>
        </w:rPr>
        <w:t>4. Размещение компенсационного фонда обеспечения договорных обязательств</w:t>
      </w:r>
    </w:p>
    <w:p w:rsidR="00F1294A" w:rsidRPr="00501E7E" w:rsidRDefault="00F1294A" w:rsidP="000C7C42">
      <w:pPr>
        <w:shd w:val="clear" w:color="auto" w:fill="FFFFFF"/>
        <w:tabs>
          <w:tab w:val="left" w:pos="3402"/>
          <w:tab w:val="left" w:pos="3544"/>
        </w:tabs>
        <w:ind w:right="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305F" w:rsidRDefault="004578B4" w:rsidP="000C7C42">
      <w:pPr>
        <w:numPr>
          <w:ilvl w:val="0"/>
          <w:numId w:val="6"/>
        </w:numPr>
        <w:shd w:val="clear" w:color="auto" w:fill="FFFFFF"/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Средства компенсационного фонда обеспечения договорных обязательств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размещаются на специальн</w:t>
      </w:r>
      <w:r w:rsidR="00573C17" w:rsidRPr="00501E7E">
        <w:rPr>
          <w:rFonts w:ascii="Times New Roman" w:hAnsi="Times New Roman" w:cs="Times New Roman"/>
          <w:sz w:val="24"/>
          <w:szCs w:val="24"/>
        </w:rPr>
        <w:t>ом</w:t>
      </w:r>
      <w:r w:rsidRPr="00501E7E">
        <w:rPr>
          <w:rFonts w:ascii="Times New Roman" w:hAnsi="Times New Roman" w:cs="Times New Roman"/>
          <w:sz w:val="24"/>
          <w:szCs w:val="24"/>
        </w:rPr>
        <w:t xml:space="preserve"> банковск</w:t>
      </w:r>
      <w:r w:rsidR="00573C17" w:rsidRPr="00501E7E">
        <w:rPr>
          <w:rFonts w:ascii="Times New Roman" w:hAnsi="Times New Roman" w:cs="Times New Roman"/>
          <w:sz w:val="24"/>
          <w:szCs w:val="24"/>
        </w:rPr>
        <w:t>ом</w:t>
      </w:r>
      <w:r w:rsidRPr="00501E7E">
        <w:rPr>
          <w:rFonts w:ascii="Times New Roman" w:hAnsi="Times New Roman" w:cs="Times New Roman"/>
          <w:sz w:val="24"/>
          <w:szCs w:val="24"/>
        </w:rPr>
        <w:t xml:space="preserve"> счет</w:t>
      </w:r>
      <w:r w:rsidR="00573C17" w:rsidRPr="00501E7E">
        <w:rPr>
          <w:rFonts w:ascii="Times New Roman" w:hAnsi="Times New Roman" w:cs="Times New Roman"/>
          <w:sz w:val="24"/>
          <w:szCs w:val="24"/>
        </w:rPr>
        <w:t>е</w:t>
      </w:r>
      <w:r w:rsidRPr="00501E7E">
        <w:rPr>
          <w:rFonts w:ascii="Times New Roman" w:hAnsi="Times New Roman" w:cs="Times New Roman"/>
          <w:sz w:val="24"/>
          <w:szCs w:val="24"/>
        </w:rPr>
        <w:t>, открыт</w:t>
      </w:r>
      <w:r w:rsidR="00573C17" w:rsidRPr="00501E7E">
        <w:rPr>
          <w:rFonts w:ascii="Times New Roman" w:hAnsi="Times New Roman" w:cs="Times New Roman"/>
          <w:sz w:val="24"/>
          <w:szCs w:val="24"/>
        </w:rPr>
        <w:t>ом</w:t>
      </w:r>
      <w:r w:rsidRPr="00501E7E">
        <w:rPr>
          <w:rFonts w:ascii="Times New Roman" w:hAnsi="Times New Roman" w:cs="Times New Roman"/>
          <w:sz w:val="24"/>
          <w:szCs w:val="24"/>
        </w:rPr>
        <w:t xml:space="preserve"> в российских кредитных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организациях, соответствующих требованиям, установленным</w:t>
      </w:r>
      <w:r w:rsidR="00475586" w:rsidRPr="00501E7E">
        <w:rPr>
          <w:rFonts w:ascii="Times New Roman" w:hAnsi="Times New Roman" w:cs="Times New Roman"/>
          <w:sz w:val="24"/>
          <w:szCs w:val="24"/>
        </w:rPr>
        <w:t xml:space="preserve"> Правительством РФ.</w:t>
      </w:r>
      <w:r w:rsidR="00B2214A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Договор специального банковского счета явля</w:t>
      </w:r>
      <w:r w:rsidR="00573C17" w:rsidRPr="00501E7E">
        <w:rPr>
          <w:rFonts w:ascii="Times New Roman" w:hAnsi="Times New Roman" w:cs="Times New Roman"/>
          <w:sz w:val="24"/>
          <w:szCs w:val="24"/>
        </w:rPr>
        <w:t>е</w:t>
      </w:r>
      <w:r w:rsidRPr="00501E7E">
        <w:rPr>
          <w:rFonts w:ascii="Times New Roman" w:hAnsi="Times New Roman" w:cs="Times New Roman"/>
          <w:sz w:val="24"/>
          <w:szCs w:val="24"/>
        </w:rPr>
        <w:t>тся бессрочным.</w:t>
      </w:r>
    </w:p>
    <w:p w:rsidR="00D650DE" w:rsidRPr="00E12C2F" w:rsidRDefault="00D650DE" w:rsidP="00815F8D">
      <w:pPr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4.1.1 </w:t>
      </w:r>
      <w:r w:rsidRPr="00815F8D">
        <w:rPr>
          <w:rFonts w:ascii="Times New Roman" w:hAnsi="Times New Roman" w:cs="Times New Roman"/>
          <w:sz w:val="24"/>
          <w:szCs w:val="24"/>
        </w:rPr>
        <w:t xml:space="preserve">Ассоциация обязана в течение десяти рабочих дней со дня внесения сведений о ней в государственный реестр саморегулируемых организаций </w:t>
      </w:r>
      <w:proofErr w:type="gramStart"/>
      <w:r w:rsidRPr="00815F8D">
        <w:rPr>
          <w:rFonts w:ascii="Times New Roman" w:hAnsi="Times New Roman" w:cs="Times New Roman"/>
          <w:sz w:val="24"/>
          <w:szCs w:val="24"/>
        </w:rPr>
        <w:t>разместить средства</w:t>
      </w:r>
      <w:proofErr w:type="gramEnd"/>
      <w:r w:rsidRPr="00815F8D">
        <w:rPr>
          <w:rFonts w:ascii="Times New Roman" w:hAnsi="Times New Roman" w:cs="Times New Roman"/>
          <w:sz w:val="24"/>
          <w:szCs w:val="24"/>
        </w:rPr>
        <w:t xml:space="preserve"> компенсационного фонда обеспечения договорных обязательств (в случае формирования такого компенсационного фонда) на специальных банковских счетах, указанных в п.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15F8D">
        <w:rPr>
          <w:rFonts w:ascii="Times New Roman" w:hAnsi="Times New Roman" w:cs="Times New Roman"/>
          <w:sz w:val="24"/>
          <w:szCs w:val="24"/>
        </w:rPr>
        <w:t>.1 настоящего Положения.</w:t>
      </w:r>
    </w:p>
    <w:p w:rsidR="006B305F" w:rsidRPr="00501E7E" w:rsidRDefault="004578B4" w:rsidP="000C7C42">
      <w:pPr>
        <w:numPr>
          <w:ilvl w:val="0"/>
          <w:numId w:val="6"/>
        </w:numPr>
        <w:shd w:val="clear" w:color="auto" w:fill="FFFFFF"/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Средства компенсационного фонда обеспечения договорных обязательств,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внесенные на специальны</w:t>
      </w:r>
      <w:r w:rsidR="00573C17" w:rsidRPr="00501E7E">
        <w:rPr>
          <w:rFonts w:ascii="Times New Roman" w:hAnsi="Times New Roman" w:cs="Times New Roman"/>
          <w:sz w:val="24"/>
          <w:szCs w:val="24"/>
        </w:rPr>
        <w:t>й</w:t>
      </w:r>
      <w:r w:rsidRPr="00501E7E">
        <w:rPr>
          <w:rFonts w:ascii="Times New Roman" w:hAnsi="Times New Roman" w:cs="Times New Roman"/>
          <w:sz w:val="24"/>
          <w:szCs w:val="24"/>
        </w:rPr>
        <w:t xml:space="preserve"> банковски</w:t>
      </w:r>
      <w:r w:rsidR="00573C17" w:rsidRPr="00501E7E">
        <w:rPr>
          <w:rFonts w:ascii="Times New Roman" w:hAnsi="Times New Roman" w:cs="Times New Roman"/>
          <w:sz w:val="24"/>
          <w:szCs w:val="24"/>
        </w:rPr>
        <w:t>й</w:t>
      </w:r>
      <w:r w:rsidRPr="00501E7E">
        <w:rPr>
          <w:rFonts w:ascii="Times New Roman" w:hAnsi="Times New Roman" w:cs="Times New Roman"/>
          <w:sz w:val="24"/>
          <w:szCs w:val="24"/>
        </w:rPr>
        <w:t xml:space="preserve"> счет, используются на цели и в случаях, которые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предусмотрены законодательством РФ и настоящим Положением.</w:t>
      </w:r>
    </w:p>
    <w:p w:rsidR="006B305F" w:rsidRPr="00501E7E" w:rsidRDefault="004578B4" w:rsidP="000C7C42">
      <w:pPr>
        <w:numPr>
          <w:ilvl w:val="0"/>
          <w:numId w:val="6"/>
        </w:numPr>
        <w:shd w:val="clear" w:color="auto" w:fill="FFFFFF"/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Учет средств компенсационного фонда обеспечения договорных обязательств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ведется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Ассоциацией</w:t>
      </w:r>
      <w:r w:rsidRPr="00501E7E">
        <w:rPr>
          <w:rFonts w:ascii="Times New Roman" w:hAnsi="Times New Roman" w:cs="Times New Roman"/>
          <w:sz w:val="24"/>
          <w:szCs w:val="24"/>
        </w:rPr>
        <w:t xml:space="preserve"> раздельно от учета иного имущества такой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организации. На средства компенсационного фонда не может быть обращено взыскание по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обязательствам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за исключением случаев, предусмотренных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частью 5</w:t>
      </w:r>
      <w:r w:rsidR="000C4D96" w:rsidRPr="00501E7E">
        <w:rPr>
          <w:rFonts w:ascii="Times New Roman" w:hAnsi="Times New Roman" w:cs="Times New Roman"/>
          <w:sz w:val="24"/>
          <w:szCs w:val="24"/>
        </w:rPr>
        <w:t>.</w:t>
      </w:r>
      <w:r w:rsidRPr="00501E7E">
        <w:rPr>
          <w:rFonts w:ascii="Times New Roman" w:hAnsi="Times New Roman" w:cs="Times New Roman"/>
          <w:sz w:val="24"/>
          <w:szCs w:val="24"/>
        </w:rPr>
        <w:t>1 настоящего Положения, и такие средства не включаются в конкурсную массу при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признании судом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несостоятельной (банкротом).</w:t>
      </w:r>
    </w:p>
    <w:p w:rsidR="006B305F" w:rsidRPr="00501E7E" w:rsidRDefault="004578B4" w:rsidP="000C7C42">
      <w:pPr>
        <w:shd w:val="clear" w:color="auto" w:fill="FFFFFF"/>
        <w:tabs>
          <w:tab w:val="left" w:pos="1656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4.4</w:t>
      </w:r>
      <w:r w:rsidR="004F14BD" w:rsidRPr="00501E7E">
        <w:rPr>
          <w:rFonts w:ascii="Times New Roman" w:hAnsi="Times New Roman" w:cs="Times New Roman"/>
          <w:sz w:val="24"/>
          <w:szCs w:val="24"/>
        </w:rPr>
        <w:t xml:space="preserve">. </w:t>
      </w:r>
      <w:r w:rsidRPr="00501E7E">
        <w:rPr>
          <w:rFonts w:ascii="Times New Roman" w:hAnsi="Times New Roman" w:cs="Times New Roman"/>
          <w:sz w:val="24"/>
          <w:szCs w:val="24"/>
        </w:rPr>
        <w:t>Права на средства компенсационного фонда обеспечения договорных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размещенные на специальных банковских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счета</w:t>
      </w:r>
      <w:r w:rsidR="00EF4D77" w:rsidRPr="00501E7E">
        <w:rPr>
          <w:rFonts w:ascii="Times New Roman" w:hAnsi="Times New Roman" w:cs="Times New Roman"/>
          <w:sz w:val="24"/>
          <w:szCs w:val="24"/>
        </w:rPr>
        <w:t>х, принадлежат владельцу счетов.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При исключении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из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государственного реестра </w:t>
      </w:r>
      <w:r w:rsidR="00EF4D77" w:rsidRPr="00501E7E">
        <w:rPr>
          <w:rFonts w:ascii="Times New Roman" w:hAnsi="Times New Roman" w:cs="Times New Roman"/>
          <w:sz w:val="24"/>
          <w:szCs w:val="24"/>
        </w:rPr>
        <w:t>саморегулируемых организаций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права на средства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компенсационного фонда обеспечения договорных обязательств переходят к Национальному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объединению строителей. В этом случае кредитная организация по требованию Национального объединения строителей, направленному в порядке и по форме, которые установлены Правительством Российской Федерации, переводит средства компенсационного фонда обеспечения договорных обязательств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на специальный банковский счет (счета) Национального объединения строителей.</w:t>
      </w:r>
    </w:p>
    <w:p w:rsidR="006B305F" w:rsidRPr="00501E7E" w:rsidRDefault="004578B4" w:rsidP="000C7C42">
      <w:pPr>
        <w:shd w:val="clear" w:color="auto" w:fill="FFFFFF"/>
        <w:tabs>
          <w:tab w:val="left" w:pos="1325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4.5</w:t>
      </w:r>
      <w:proofErr w:type="gramStart"/>
      <w:r w:rsidR="007C2EF2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>дним из существенных условий договора специального банковского счета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является согласие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на представление кредитной организацией,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 которой открыт специальный банковский счет, по запросу органа надзора за</w:t>
      </w:r>
      <w:r w:rsidR="00371388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саморегулируемыми организациями и</w:t>
      </w:r>
      <w:r w:rsidR="00371388" w:rsidRPr="00501E7E">
        <w:rPr>
          <w:rFonts w:ascii="Times New Roman" w:hAnsi="Times New Roman" w:cs="Times New Roman"/>
          <w:sz w:val="24"/>
          <w:szCs w:val="24"/>
        </w:rPr>
        <w:t xml:space="preserve">нформации о выплатах из средств </w:t>
      </w:r>
      <w:r w:rsidRPr="00501E7E">
        <w:rPr>
          <w:rFonts w:ascii="Times New Roman" w:hAnsi="Times New Roman" w:cs="Times New Roman"/>
          <w:sz w:val="24"/>
          <w:szCs w:val="24"/>
        </w:rPr>
        <w:t>компенсационного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фонда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об остатке средств на специальном счете (счетах), а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также о средствах компенсационного фонда обеспечения договорных обязательств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размещенных во вкладах (депозитах) и в иных финансовых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активах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по форме, установленной Банком России.</w:t>
      </w:r>
    </w:p>
    <w:p w:rsidR="006B305F" w:rsidRPr="00501E7E" w:rsidRDefault="004578B4" w:rsidP="000C7C42">
      <w:pPr>
        <w:numPr>
          <w:ilvl w:val="0"/>
          <w:numId w:val="7"/>
        </w:numPr>
        <w:shd w:val="clear" w:color="auto" w:fill="FFFFFF"/>
        <w:tabs>
          <w:tab w:val="left" w:pos="1152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lastRenderedPageBreak/>
        <w:t>При необходимости осуществления выплат из средств компенсационного фонда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обеспечения договорных обязатель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ств</w:t>
      </w:r>
      <w:r w:rsidR="00CF363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ср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>ок возврата из указанных активов не должен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превышать десять рабочих дней с момента возникновения такой необходимости.</w:t>
      </w:r>
    </w:p>
    <w:p w:rsidR="006B305F" w:rsidRDefault="007E7035" w:rsidP="000C7C42">
      <w:pPr>
        <w:numPr>
          <w:ilvl w:val="0"/>
          <w:numId w:val="7"/>
        </w:numPr>
        <w:shd w:val="clear" w:color="auto" w:fill="FFFFFF"/>
        <w:tabs>
          <w:tab w:val="left" w:pos="1152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0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Установление </w:t>
      </w:r>
      <w:proofErr w:type="gramStart"/>
      <w:r w:rsidRPr="009E0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правил размещения средств компенсационного фонда </w:t>
      </w:r>
      <w:r w:rsidRPr="00EE3C7D">
        <w:rPr>
          <w:rFonts w:ascii="Times New Roman" w:hAnsi="Times New Roman" w:cs="Times New Roman"/>
          <w:sz w:val="24"/>
          <w:szCs w:val="24"/>
        </w:rPr>
        <w:t>обеспечения договорных</w:t>
      </w:r>
      <w:proofErr w:type="gramEnd"/>
      <w:r w:rsidRPr="00EE3C7D">
        <w:rPr>
          <w:rFonts w:ascii="Times New Roman" w:hAnsi="Times New Roman" w:cs="Times New Roman"/>
          <w:sz w:val="24"/>
          <w:szCs w:val="24"/>
        </w:rPr>
        <w:t xml:space="preserve"> обязательств</w:t>
      </w:r>
      <w:r w:rsidRPr="009E09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определение возможных способов размещения средств компенсационного фонда </w:t>
      </w:r>
      <w:r w:rsidRPr="00EE3C7D">
        <w:rPr>
          <w:rFonts w:ascii="Times New Roman" w:hAnsi="Times New Roman" w:cs="Times New Roman"/>
          <w:sz w:val="24"/>
          <w:szCs w:val="24"/>
        </w:rPr>
        <w:t xml:space="preserve">обеспечения договорных обязательств </w:t>
      </w:r>
      <w:r w:rsidRPr="009E0902">
        <w:rPr>
          <w:rFonts w:ascii="Times New Roman" w:hAnsi="Times New Roman" w:cs="Times New Roman"/>
          <w:sz w:val="24"/>
          <w:szCs w:val="24"/>
          <w:shd w:val="clear" w:color="auto" w:fill="FFFFFF"/>
        </w:rPr>
        <w:t>Ассоциации в кредитных организациях относится к исключительной компетенции общего собрания членов Ассоциации</w:t>
      </w:r>
      <w:r w:rsidRPr="009E0902">
        <w:rPr>
          <w:rFonts w:ascii="Times New Roman" w:hAnsi="Times New Roman" w:cs="Times New Roman"/>
          <w:sz w:val="24"/>
          <w:szCs w:val="24"/>
        </w:rPr>
        <w:t>.</w:t>
      </w:r>
    </w:p>
    <w:p w:rsidR="00C66FBE" w:rsidRPr="009E0902" w:rsidRDefault="00C66FBE" w:rsidP="00815F8D">
      <w:pPr>
        <w:numPr>
          <w:ilvl w:val="0"/>
          <w:numId w:val="7"/>
        </w:numPr>
        <w:tabs>
          <w:tab w:val="left" w:pos="1152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66FBE">
        <w:rPr>
          <w:rFonts w:ascii="Times New Roman" w:hAnsi="Times New Roman" w:cs="Times New Roman"/>
          <w:sz w:val="24"/>
          <w:szCs w:val="24"/>
        </w:rPr>
        <w:t>В случае несоответствия кредитной организации требов</w:t>
      </w:r>
      <w:r>
        <w:rPr>
          <w:rFonts w:ascii="Times New Roman" w:hAnsi="Times New Roman" w:cs="Times New Roman"/>
          <w:sz w:val="24"/>
          <w:szCs w:val="24"/>
        </w:rPr>
        <w:t>аниям, предусмотренным пунктом 4</w:t>
      </w:r>
      <w:r w:rsidRPr="00C66FBE">
        <w:rPr>
          <w:rFonts w:ascii="Times New Roman" w:hAnsi="Times New Roman" w:cs="Times New Roman"/>
          <w:sz w:val="24"/>
          <w:szCs w:val="24"/>
        </w:rPr>
        <w:t>.1 настоящего Положения, Ассоциация обязана расторгнуть договор специального банковского счета) досрочно в одностороннем порядке не позднее десяти рабочих дней со дня установления указанного несоответствия.</w:t>
      </w:r>
      <w:proofErr w:type="gramEnd"/>
      <w:r w:rsidRPr="00C66FBE">
        <w:rPr>
          <w:rFonts w:ascii="Times New Roman" w:hAnsi="Times New Roman" w:cs="Times New Roman"/>
          <w:sz w:val="24"/>
          <w:szCs w:val="24"/>
        </w:rPr>
        <w:t xml:space="preserve"> Кредитная организация перечисляет средства компенсационного фонда обеспечения договорных обязательств Ассоциации и проценты на сумму таких средств на специальный банковский счет иной кредитной организации, соответствующей требованиям, предусмотренным п.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66FBE">
        <w:rPr>
          <w:rFonts w:ascii="Times New Roman" w:hAnsi="Times New Roman" w:cs="Times New Roman"/>
          <w:sz w:val="24"/>
          <w:szCs w:val="24"/>
        </w:rPr>
        <w:t>.1 настоящего Положения, не позднее одного рабочего дня со дня предъявления Ассоциацией к кредитной организации требования досрочного расторжения соответствующего договора.</w:t>
      </w:r>
    </w:p>
    <w:p w:rsidR="00F1294A" w:rsidRPr="00EE3C7D" w:rsidRDefault="00F1294A" w:rsidP="000C7C42">
      <w:pPr>
        <w:shd w:val="clear" w:color="auto" w:fill="FFFFFF"/>
        <w:tabs>
          <w:tab w:val="left" w:pos="1152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305F" w:rsidRPr="003A4DCF" w:rsidRDefault="004578B4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4DCF">
        <w:rPr>
          <w:rFonts w:ascii="Times New Roman" w:hAnsi="Times New Roman" w:cs="Times New Roman"/>
          <w:b/>
          <w:bCs/>
          <w:sz w:val="24"/>
          <w:szCs w:val="24"/>
        </w:rPr>
        <w:t>5. Выплаты средств из компенсационного фонда обеспечения договорных обязательств</w:t>
      </w:r>
    </w:p>
    <w:p w:rsidR="00F1294A" w:rsidRPr="00501E7E" w:rsidRDefault="00F1294A" w:rsidP="000C7C42">
      <w:pPr>
        <w:shd w:val="clear" w:color="auto" w:fill="FFFFFF"/>
        <w:tabs>
          <w:tab w:val="left" w:pos="3402"/>
          <w:tab w:val="left" w:pos="3544"/>
        </w:tabs>
        <w:ind w:right="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305F" w:rsidRPr="00501E7E" w:rsidRDefault="00475586" w:rsidP="000C7C42">
      <w:pPr>
        <w:shd w:val="clear" w:color="auto" w:fill="FFFFFF"/>
        <w:tabs>
          <w:tab w:val="left" w:pos="3402"/>
          <w:tab w:val="left" w:pos="3544"/>
        </w:tabs>
        <w:ind w:right="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5.</w:t>
      </w:r>
      <w:r w:rsidR="004578B4" w:rsidRPr="00501E7E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4578B4" w:rsidRPr="00501E7E">
        <w:rPr>
          <w:rFonts w:ascii="Times New Roman" w:hAnsi="Times New Roman" w:cs="Times New Roman"/>
          <w:sz w:val="24"/>
          <w:szCs w:val="24"/>
        </w:rPr>
        <w:t>е допускается перечисление кредитной организацией средств компенсационного фонда обеспечения договорных обязательств, за исключением следующих случаев:</w:t>
      </w:r>
    </w:p>
    <w:p w:rsidR="006B305F" w:rsidRPr="00501E7E" w:rsidRDefault="004578B4" w:rsidP="000C7C42">
      <w:pPr>
        <w:shd w:val="clear" w:color="auto" w:fill="FFFFFF"/>
        <w:tabs>
          <w:tab w:val="left" w:pos="1253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5.1.1</w:t>
      </w:r>
      <w:r w:rsidR="004F14BD" w:rsidRPr="00501E7E">
        <w:rPr>
          <w:rFonts w:ascii="Times New Roman" w:hAnsi="Times New Roman" w:cs="Times New Roman"/>
          <w:sz w:val="24"/>
          <w:szCs w:val="24"/>
        </w:rPr>
        <w:t>.</w:t>
      </w:r>
      <w:r w:rsidRPr="00501E7E">
        <w:rPr>
          <w:rFonts w:ascii="Times New Roman" w:hAnsi="Times New Roman" w:cs="Times New Roman"/>
          <w:sz w:val="24"/>
          <w:szCs w:val="24"/>
        </w:rPr>
        <w:tab/>
      </w:r>
      <w:r w:rsidR="000C4D96" w:rsidRPr="00501E7E">
        <w:rPr>
          <w:rFonts w:ascii="Times New Roman" w:hAnsi="Times New Roman" w:cs="Times New Roman"/>
          <w:sz w:val="24"/>
          <w:szCs w:val="24"/>
        </w:rPr>
        <w:t>В</w:t>
      </w:r>
      <w:r w:rsidRPr="00501E7E">
        <w:rPr>
          <w:rFonts w:ascii="Times New Roman" w:hAnsi="Times New Roman" w:cs="Times New Roman"/>
          <w:sz w:val="24"/>
          <w:szCs w:val="24"/>
        </w:rPr>
        <w:t>озврат ошибочно перечисленных средств;</w:t>
      </w:r>
    </w:p>
    <w:p w:rsidR="006B305F" w:rsidRPr="00501E7E" w:rsidRDefault="000C4D96" w:rsidP="000C7C42">
      <w:pPr>
        <w:numPr>
          <w:ilvl w:val="0"/>
          <w:numId w:val="8"/>
        </w:numPr>
        <w:shd w:val="clear" w:color="auto" w:fill="FFFFFF"/>
        <w:tabs>
          <w:tab w:val="left" w:pos="139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Р</w:t>
      </w:r>
      <w:r w:rsidR="004578B4" w:rsidRPr="00501E7E">
        <w:rPr>
          <w:rFonts w:ascii="Times New Roman" w:hAnsi="Times New Roman" w:cs="Times New Roman"/>
          <w:sz w:val="24"/>
          <w:szCs w:val="24"/>
        </w:rPr>
        <w:t>азмещение средств компенсационного фонда обеспечения договорных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обязательств в целях их сохранения и увеличения их размера;</w:t>
      </w:r>
    </w:p>
    <w:p w:rsidR="00876471" w:rsidRPr="00501E7E" w:rsidRDefault="000C4D96" w:rsidP="000C7C42">
      <w:pPr>
        <w:pStyle w:val="a4"/>
        <w:numPr>
          <w:ilvl w:val="2"/>
          <w:numId w:val="17"/>
        </w:numPr>
        <w:shd w:val="clear" w:color="auto" w:fill="FFFFFF"/>
        <w:tabs>
          <w:tab w:val="left" w:pos="1390"/>
          <w:tab w:val="left" w:pos="3402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>О</w:t>
      </w:r>
      <w:r w:rsidR="004578B4" w:rsidRPr="00501E7E">
        <w:rPr>
          <w:rFonts w:ascii="Times New Roman" w:hAnsi="Times New Roman" w:cs="Times New Roman"/>
          <w:sz w:val="24"/>
          <w:szCs w:val="24"/>
        </w:rPr>
        <w:t>существление выплат из компенсационного фонда обеспечения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договорных обязательств в результате наступления </w:t>
      </w:r>
      <w:r w:rsidR="00533DE6" w:rsidRPr="00501E7E">
        <w:rPr>
          <w:rFonts w:ascii="Times New Roman" w:hAnsi="Times New Roman" w:cs="Times New Roman"/>
          <w:sz w:val="24"/>
          <w:szCs w:val="24"/>
        </w:rPr>
        <w:t xml:space="preserve">субсидиарной </w:t>
      </w:r>
      <w:r w:rsidR="004578B4" w:rsidRPr="00501E7E">
        <w:rPr>
          <w:rFonts w:ascii="Times New Roman" w:hAnsi="Times New Roman" w:cs="Times New Roman"/>
          <w:sz w:val="24"/>
          <w:szCs w:val="24"/>
        </w:rPr>
        <w:t>ответственности, предусмотренной</w:t>
      </w:r>
      <w:r w:rsidR="00533DE6" w:rsidRPr="00501E7E">
        <w:rPr>
          <w:rFonts w:ascii="Times New Roman" w:hAnsi="Times New Roman" w:cs="Times New Roman"/>
          <w:sz w:val="24"/>
          <w:szCs w:val="24"/>
        </w:rPr>
        <w:t xml:space="preserve"> Градостроительным кодексом РФ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, </w:t>
      </w:r>
      <w:r w:rsidR="00533DE6" w:rsidRPr="00501E7E">
        <w:rPr>
          <w:rFonts w:ascii="Times New Roman" w:hAnsi="Times New Roman" w:cs="Times New Roman"/>
          <w:sz w:val="24"/>
          <w:szCs w:val="24"/>
        </w:rPr>
        <w:t>(выплаты в целях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533DE6" w:rsidRPr="00501E7E">
        <w:rPr>
          <w:rFonts w:ascii="Times New Roman" w:hAnsi="Times New Roman" w:cs="Times New Roman"/>
          <w:sz w:val="24"/>
          <w:szCs w:val="24"/>
        </w:rPr>
        <w:t>возмещения реального ущерба, неустойки (штрафа) по договору строительного подряда,</w:t>
      </w:r>
      <w:r w:rsidR="00C91C3C" w:rsidRPr="00501E7E">
        <w:rPr>
          <w:rFonts w:ascii="Times New Roman" w:hAnsi="Times New Roman" w:cs="Times New Roman"/>
          <w:sz w:val="24"/>
          <w:szCs w:val="24"/>
        </w:rPr>
        <w:t xml:space="preserve"> договору подряда на осуществление сноса,</w:t>
      </w:r>
      <w:r w:rsidR="00736047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533DE6" w:rsidRPr="00501E7E">
        <w:rPr>
          <w:rFonts w:ascii="Times New Roman" w:hAnsi="Times New Roman" w:cs="Times New Roman"/>
          <w:sz w:val="24"/>
          <w:szCs w:val="24"/>
        </w:rPr>
        <w:t>заключенным с</w:t>
      </w:r>
      <w:r w:rsidR="00876471" w:rsidRPr="00501E7E">
        <w:rPr>
          <w:rFonts w:ascii="Times New Roman" w:hAnsi="Times New Roman" w:cs="Times New Roman"/>
          <w:sz w:val="24"/>
          <w:szCs w:val="24"/>
        </w:rPr>
        <w:t xml:space="preserve"> использованием конкурентных способов заключения договоров, а также судебные издержки), в случаях предусмотренных статьей 60.1 Градостроительн</w:t>
      </w:r>
      <w:r w:rsidR="00573C17" w:rsidRPr="00501E7E">
        <w:rPr>
          <w:rFonts w:ascii="Times New Roman" w:hAnsi="Times New Roman" w:cs="Times New Roman"/>
          <w:sz w:val="24"/>
          <w:szCs w:val="24"/>
        </w:rPr>
        <w:t>ого</w:t>
      </w:r>
      <w:r w:rsidR="00876471" w:rsidRPr="00501E7E">
        <w:rPr>
          <w:rFonts w:ascii="Times New Roman" w:hAnsi="Times New Roman" w:cs="Times New Roman"/>
          <w:sz w:val="24"/>
          <w:szCs w:val="24"/>
        </w:rPr>
        <w:t xml:space="preserve"> кодекс</w:t>
      </w:r>
      <w:r w:rsidR="00573C17" w:rsidRPr="00501E7E">
        <w:rPr>
          <w:rFonts w:ascii="Times New Roman" w:hAnsi="Times New Roman" w:cs="Times New Roman"/>
          <w:sz w:val="24"/>
          <w:szCs w:val="24"/>
        </w:rPr>
        <w:t>а</w:t>
      </w:r>
      <w:r w:rsidR="00876471" w:rsidRPr="00501E7E">
        <w:rPr>
          <w:rFonts w:ascii="Times New Roman" w:hAnsi="Times New Roman" w:cs="Times New Roman"/>
          <w:sz w:val="24"/>
          <w:szCs w:val="24"/>
        </w:rPr>
        <w:t xml:space="preserve"> РФ.</w:t>
      </w:r>
      <w:proofErr w:type="gramEnd"/>
    </w:p>
    <w:p w:rsidR="006B305F" w:rsidRPr="00501E7E" w:rsidRDefault="000C4D96" w:rsidP="000C7C42">
      <w:pPr>
        <w:pStyle w:val="a4"/>
        <w:numPr>
          <w:ilvl w:val="2"/>
          <w:numId w:val="17"/>
        </w:numPr>
        <w:shd w:val="clear" w:color="auto" w:fill="FFFFFF"/>
        <w:tabs>
          <w:tab w:val="left" w:pos="1390"/>
          <w:tab w:val="left" w:pos="3402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У</w:t>
      </w:r>
      <w:r w:rsidR="004578B4" w:rsidRPr="00501E7E">
        <w:rPr>
          <w:rFonts w:ascii="Times New Roman" w:hAnsi="Times New Roman" w:cs="Times New Roman"/>
          <w:sz w:val="24"/>
          <w:szCs w:val="24"/>
        </w:rPr>
        <w:t>плата налога на прибыль организаций, исчисленного с дохода, полученного от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размещения средств компенсационного фонда обеспечения договорных обязатель</w:t>
      </w:r>
      <w:proofErr w:type="gramStart"/>
      <w:r w:rsidR="004578B4" w:rsidRPr="00501E7E">
        <w:rPr>
          <w:rFonts w:ascii="Times New Roman" w:hAnsi="Times New Roman" w:cs="Times New Roman"/>
          <w:sz w:val="24"/>
          <w:szCs w:val="24"/>
        </w:rPr>
        <w:t>ств</w:t>
      </w:r>
      <w:r w:rsidR="008144B6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в</w:t>
      </w:r>
      <w:r w:rsidR="0023313B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кр</w:t>
      </w:r>
      <w:proofErr w:type="gramEnd"/>
      <w:r w:rsidR="004578B4" w:rsidRPr="00501E7E">
        <w:rPr>
          <w:rFonts w:ascii="Times New Roman" w:hAnsi="Times New Roman" w:cs="Times New Roman"/>
          <w:sz w:val="24"/>
          <w:szCs w:val="24"/>
        </w:rPr>
        <w:t>едитных организациях;</w:t>
      </w:r>
    </w:p>
    <w:p w:rsidR="006B305F" w:rsidRPr="00501E7E" w:rsidRDefault="004578B4" w:rsidP="000C7C42">
      <w:pPr>
        <w:shd w:val="clear" w:color="auto" w:fill="FFFFFF"/>
        <w:tabs>
          <w:tab w:val="left" w:pos="1411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5.1.5</w:t>
      </w:r>
      <w:r w:rsidRPr="00501E7E">
        <w:rPr>
          <w:rFonts w:ascii="Times New Roman" w:hAnsi="Times New Roman" w:cs="Times New Roman"/>
          <w:sz w:val="24"/>
          <w:szCs w:val="24"/>
        </w:rPr>
        <w:tab/>
      </w:r>
      <w:r w:rsidR="000C4D96" w:rsidRPr="00501E7E">
        <w:rPr>
          <w:rFonts w:ascii="Times New Roman" w:hAnsi="Times New Roman" w:cs="Times New Roman"/>
          <w:sz w:val="24"/>
          <w:szCs w:val="24"/>
        </w:rPr>
        <w:t>П</w:t>
      </w:r>
      <w:r w:rsidRPr="00501E7E">
        <w:rPr>
          <w:rFonts w:ascii="Times New Roman" w:hAnsi="Times New Roman" w:cs="Times New Roman"/>
          <w:sz w:val="24"/>
          <w:szCs w:val="24"/>
        </w:rPr>
        <w:t xml:space="preserve">еречисление 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средств компенсационного фонда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Национальному</w:t>
      </w:r>
      <w:r w:rsidR="0023313B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объединению строителей,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 случаях, установленных законодательством РФ.</w:t>
      </w:r>
    </w:p>
    <w:p w:rsidR="00C30898" w:rsidRPr="00140E1C" w:rsidRDefault="00C30898" w:rsidP="00815F8D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0E1C">
        <w:rPr>
          <w:rFonts w:ascii="Times New Roman" w:hAnsi="Times New Roman" w:cs="Times New Roman"/>
          <w:sz w:val="24"/>
          <w:szCs w:val="24"/>
        </w:rPr>
        <w:t xml:space="preserve">5.1.6. Перечисление средств компенсационного фонда обеспечения договорных обязательств на специальный банковский счет, открытый в иной кредитной организации, соответствующей требованиям, установленным Правительством Российской Федерации, при закрытии специального банковского счета, на котором размещены указанные средства, </w:t>
      </w:r>
      <w:r w:rsidR="004E0EE3" w:rsidRPr="00140E1C">
        <w:rPr>
          <w:rFonts w:ascii="Times New Roman" w:hAnsi="Times New Roman" w:cs="Times New Roman"/>
          <w:sz w:val="24"/>
          <w:szCs w:val="24"/>
        </w:rPr>
        <w:t>в случае, указанном в части 8.1 статьи 55.16-1 Градостроительного кодекса Российской Федерации</w:t>
      </w:r>
      <w:r w:rsidRPr="00140E1C">
        <w:rPr>
          <w:rFonts w:ascii="Times New Roman" w:hAnsi="Times New Roman" w:cs="Times New Roman"/>
          <w:sz w:val="24"/>
          <w:szCs w:val="24"/>
        </w:rPr>
        <w:t>;</w:t>
      </w:r>
    </w:p>
    <w:p w:rsidR="00C30898" w:rsidRPr="00140E1C" w:rsidRDefault="00C30898" w:rsidP="00815F8D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0E1C">
        <w:rPr>
          <w:rFonts w:ascii="Times New Roman" w:hAnsi="Times New Roman" w:cs="Times New Roman"/>
          <w:sz w:val="24"/>
          <w:szCs w:val="24"/>
        </w:rPr>
        <w:t>5.1.7. Перечисление взноса в компенсационный фонд обеспечения договорных обязательств индивидуального предпринимателя, юридического лица, прекративших членство в Ассоциации, на специальный банковский счет в соответствии с частью 10 статьи 55.7 Градостроительного кодекса Российской Федерации;</w:t>
      </w:r>
    </w:p>
    <w:p w:rsidR="00C30898" w:rsidRDefault="00C30898" w:rsidP="00815F8D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0E1C">
        <w:rPr>
          <w:rFonts w:ascii="Times New Roman" w:hAnsi="Times New Roman" w:cs="Times New Roman"/>
          <w:sz w:val="24"/>
          <w:szCs w:val="24"/>
        </w:rPr>
        <w:t>5.1.8. Возврат излишне самостоятельно уплаченных членом Ассоциации сре</w:t>
      </w:r>
      <w:proofErr w:type="gramStart"/>
      <w:r w:rsidRPr="00140E1C">
        <w:rPr>
          <w:rFonts w:ascii="Times New Roman" w:hAnsi="Times New Roman" w:cs="Times New Roman"/>
          <w:sz w:val="24"/>
          <w:szCs w:val="24"/>
        </w:rPr>
        <w:t>дств вз</w:t>
      </w:r>
      <w:proofErr w:type="gramEnd"/>
      <w:r w:rsidRPr="00140E1C">
        <w:rPr>
          <w:rFonts w:ascii="Times New Roman" w:hAnsi="Times New Roman" w:cs="Times New Roman"/>
          <w:sz w:val="24"/>
          <w:szCs w:val="24"/>
        </w:rPr>
        <w:t>носа в компенсационный фонд обеспечения договорных обязательств Ассоциации в случае поступления на специальный банковский счет Ассоциации средств Национального объединения саморегулируемых организаций, основанных на членстве лиц, осуществляющих строительство, в соответствии с частью 16 статьи 55.16 Градостроительного кодекса Российской Федерации.</w:t>
      </w:r>
    </w:p>
    <w:p w:rsidR="006B305F" w:rsidRPr="00501E7E" w:rsidRDefault="004578B4" w:rsidP="00C30898">
      <w:pPr>
        <w:shd w:val="clear" w:color="auto" w:fill="FFFFFF"/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lastRenderedPageBreak/>
        <w:t xml:space="preserve">5.2 Решение об осуществлении выплат из средств компенсационного фонда обеспечения договорных обязательств в виде возврата в случае, предусмотренном пунктом 5.1.1. настоящего Положения, принимает </w:t>
      </w:r>
      <w:r w:rsidR="00573C17" w:rsidRPr="00501E7E">
        <w:rPr>
          <w:rFonts w:ascii="Times New Roman" w:hAnsi="Times New Roman" w:cs="Times New Roman"/>
          <w:sz w:val="24"/>
          <w:szCs w:val="24"/>
        </w:rPr>
        <w:t>Совет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в порядке, установленном настоящим Положением, за исключением случаев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исполнения вступивших в законную силу решений суда. Решения суда исполняются в соответствии с действующим законодательством Российской Федерации.</w:t>
      </w:r>
    </w:p>
    <w:p w:rsidR="006B305F" w:rsidRPr="00501E7E" w:rsidRDefault="004578B4" w:rsidP="000C7C42">
      <w:p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5.3</w:t>
      </w:r>
      <w:r w:rsidRPr="00501E7E">
        <w:rPr>
          <w:rFonts w:ascii="Times New Roman" w:hAnsi="Times New Roman" w:cs="Times New Roman"/>
          <w:sz w:val="24"/>
          <w:szCs w:val="24"/>
        </w:rPr>
        <w:tab/>
        <w:t>Выплаты из средств компенсационного фонда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обязательств в виде возврата в случае, предусмотренном пунктом 5.1.1. настоящего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Положения, осуществляются по заявлению члена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в котором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указываются   причины и основания возврата. Заявление направляется </w:t>
      </w:r>
      <w:r w:rsidR="00573C17" w:rsidRPr="00501E7E">
        <w:rPr>
          <w:rFonts w:ascii="Times New Roman" w:hAnsi="Times New Roman" w:cs="Times New Roman"/>
          <w:sz w:val="24"/>
          <w:szCs w:val="24"/>
        </w:rPr>
        <w:t>в Совет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который по итогам его рассмотрения в срок не</w:t>
      </w:r>
      <w:r w:rsidR="00CF363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позднее 10 (десяти) рабочих дней со дня поступления заявления принимает одно из решений:</w:t>
      </w:r>
    </w:p>
    <w:p w:rsidR="006B305F" w:rsidRPr="00501E7E" w:rsidRDefault="004578B4" w:rsidP="000C7C42">
      <w:pPr>
        <w:numPr>
          <w:ilvl w:val="0"/>
          <w:numId w:val="9"/>
        </w:numPr>
        <w:shd w:val="clear" w:color="auto" w:fill="FFFFFF"/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об отказе в возврате средств компенсационного фонда обеспечения договорных</w:t>
      </w:r>
      <w:r w:rsidR="00CF363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обязательств;</w:t>
      </w:r>
    </w:p>
    <w:p w:rsidR="006B305F" w:rsidRPr="00501E7E" w:rsidRDefault="004578B4" w:rsidP="000C7C42">
      <w:pPr>
        <w:numPr>
          <w:ilvl w:val="0"/>
          <w:numId w:val="10"/>
        </w:numPr>
        <w:shd w:val="clear" w:color="auto" w:fill="FFFFFF"/>
        <w:tabs>
          <w:tab w:val="left" w:pos="1404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об обоснованности</w:t>
      </w:r>
      <w:r w:rsidR="00CF363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заявления и необходимости его удовлетворения.</w:t>
      </w:r>
    </w:p>
    <w:p w:rsidR="006B305F" w:rsidRPr="00501E7E" w:rsidRDefault="004578B4" w:rsidP="000C7C42">
      <w:pPr>
        <w:numPr>
          <w:ilvl w:val="0"/>
          <w:numId w:val="11"/>
        </w:num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В случае принятия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Советом</w:t>
      </w:r>
      <w:r w:rsidRPr="00501E7E">
        <w:rPr>
          <w:rFonts w:ascii="Times New Roman" w:hAnsi="Times New Roman" w:cs="Times New Roman"/>
          <w:sz w:val="24"/>
          <w:szCs w:val="24"/>
        </w:rPr>
        <w:t xml:space="preserve"> решения, указанного в пункте 5.3.1.</w:t>
      </w:r>
      <w:r w:rsidR="00CF363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настоящего Положения, заявитель в течение 10 (десяти) рабочих дней письменно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информируется об этом с мотивированным обоснованием отказа.</w:t>
      </w:r>
    </w:p>
    <w:p w:rsidR="006B305F" w:rsidRPr="00501E7E" w:rsidRDefault="004578B4" w:rsidP="000C7C42">
      <w:pPr>
        <w:numPr>
          <w:ilvl w:val="0"/>
          <w:numId w:val="11"/>
        </w:num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В случае принятия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ом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решения, указанного в пункте   5.3.2 настоящего Положения, </w:t>
      </w:r>
      <w:r w:rsidR="004F449D" w:rsidRPr="00501E7E">
        <w:rPr>
          <w:rFonts w:ascii="Times New Roman" w:hAnsi="Times New Roman" w:cs="Times New Roman"/>
          <w:sz w:val="24"/>
          <w:szCs w:val="24"/>
        </w:rPr>
        <w:t>в</w:t>
      </w:r>
      <w:r w:rsidRPr="00501E7E">
        <w:rPr>
          <w:rFonts w:ascii="Times New Roman" w:hAnsi="Times New Roman" w:cs="Times New Roman"/>
          <w:sz w:val="24"/>
          <w:szCs w:val="24"/>
        </w:rPr>
        <w:t>ыплата осуществляется в срок не позднее 10 (десяти)</w:t>
      </w:r>
      <w:r w:rsidR="00836C01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рабочих дней после принятия соответствующего решения </w:t>
      </w:r>
      <w:bookmarkStart w:id="1" w:name="_Hlk512613071"/>
      <w:r w:rsidR="004F449D" w:rsidRPr="00501E7E">
        <w:rPr>
          <w:rFonts w:ascii="Times New Roman" w:hAnsi="Times New Roman" w:cs="Times New Roman"/>
          <w:sz w:val="24"/>
          <w:szCs w:val="24"/>
        </w:rPr>
        <w:t>Совета</w:t>
      </w:r>
      <w:bookmarkEnd w:id="1"/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</w:p>
    <w:p w:rsidR="006B305F" w:rsidRPr="00501E7E" w:rsidRDefault="004578B4" w:rsidP="000C7C42">
      <w:pPr>
        <w:numPr>
          <w:ilvl w:val="0"/>
          <w:numId w:val="11"/>
        </w:numPr>
        <w:shd w:val="clear" w:color="auto" w:fill="FFFFFF"/>
        <w:tabs>
          <w:tab w:val="left" w:pos="1130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При поступлении в адрес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требования об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осуществлении выплаты или искового заявления в результате наступления ответственности,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предусмотренной законодательством РФ, такое требование рассматривается на ближайшем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заседании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Совета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</w:p>
    <w:p w:rsidR="006B305F" w:rsidRPr="00501E7E" w:rsidRDefault="004578B4" w:rsidP="000C7C42">
      <w:pPr>
        <w:shd w:val="clear" w:color="auto" w:fill="FFFFFF"/>
        <w:tabs>
          <w:tab w:val="left" w:pos="3402"/>
          <w:tab w:val="left" w:pos="3544"/>
        </w:tabs>
        <w:ind w:right="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К заседанию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Совета</w:t>
      </w:r>
      <w:r w:rsidR="0013581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Генеральный директор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проводит проверку фактов, изложенных в таком требовании, и готовит заключение о его обоснованности. Одновременно Генеральный директор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готовит справку о размере компенсационного фонда обеспечения договорных обязательств и его соответствии требованиям законодательства в случае удовлетворения требования об осуществлении выплаты, в порядке, предусмотренном п. 5.7 настоящего положения.</w:t>
      </w:r>
    </w:p>
    <w:p w:rsidR="006B305F" w:rsidRPr="00501E7E" w:rsidRDefault="004578B4" w:rsidP="000C7C42">
      <w:pPr>
        <w:shd w:val="clear" w:color="auto" w:fill="FFFFFF"/>
        <w:tabs>
          <w:tab w:val="left" w:pos="972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5.7</w:t>
      </w:r>
      <w:r w:rsidRPr="00501E7E">
        <w:rPr>
          <w:rFonts w:ascii="Times New Roman" w:hAnsi="Times New Roman" w:cs="Times New Roman"/>
          <w:sz w:val="24"/>
          <w:szCs w:val="24"/>
        </w:rPr>
        <w:tab/>
      </w:r>
      <w:r w:rsidR="005B49FD" w:rsidRPr="00501E7E">
        <w:rPr>
          <w:rFonts w:ascii="Times New Roman" w:hAnsi="Times New Roman" w:cs="Times New Roman"/>
          <w:sz w:val="24"/>
          <w:szCs w:val="24"/>
        </w:rPr>
        <w:t xml:space="preserve"> О</w:t>
      </w:r>
      <w:r w:rsidRPr="00501E7E">
        <w:rPr>
          <w:rFonts w:ascii="Times New Roman" w:hAnsi="Times New Roman" w:cs="Times New Roman"/>
          <w:sz w:val="24"/>
          <w:szCs w:val="24"/>
        </w:rPr>
        <w:t>снованием осуществления выплат из компенсационного фонда являются решения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судов, вступивших в законную силу, при рассмотрении дел, возбужденных в отношении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нарушений, допущенных членами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о компенсационных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выплатах.</w:t>
      </w:r>
    </w:p>
    <w:p w:rsidR="00CE4024" w:rsidRPr="00501E7E" w:rsidRDefault="00186D70" w:rsidP="000C7C42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>5.8 Размер компенсационной выплаты из компенсационного фонда обеспечения договорных обязательств по дого</w:t>
      </w:r>
      <w:r w:rsidR="00B2214A" w:rsidRPr="00501E7E">
        <w:rPr>
          <w:rFonts w:ascii="Times New Roman" w:hAnsi="Times New Roman" w:cs="Times New Roman"/>
          <w:sz w:val="24"/>
          <w:szCs w:val="24"/>
        </w:rPr>
        <w:t>ворам строительного подряда</w:t>
      </w:r>
      <w:r w:rsidR="007C44FD" w:rsidRPr="00501E7E">
        <w:rPr>
          <w:rFonts w:ascii="Times New Roman" w:hAnsi="Times New Roman" w:cs="Times New Roman"/>
          <w:sz w:val="24"/>
          <w:szCs w:val="24"/>
        </w:rPr>
        <w:t xml:space="preserve">, </w:t>
      </w:r>
      <w:bookmarkStart w:id="2" w:name="_Hlk530041578"/>
      <w:r w:rsidR="007C44FD" w:rsidRPr="00501E7E">
        <w:rPr>
          <w:rFonts w:ascii="Times New Roman" w:hAnsi="Times New Roman" w:cs="Times New Roman"/>
          <w:sz w:val="24"/>
          <w:szCs w:val="24"/>
        </w:rPr>
        <w:t>договору подряда на осуществление сноса</w:t>
      </w:r>
      <w:bookmarkEnd w:id="2"/>
      <w:r w:rsidR="007C44FD" w:rsidRPr="00501E7E">
        <w:rPr>
          <w:rFonts w:ascii="Times New Roman" w:hAnsi="Times New Roman" w:cs="Times New Roman"/>
          <w:sz w:val="24"/>
          <w:szCs w:val="24"/>
        </w:rPr>
        <w:t>,</w:t>
      </w:r>
      <w:r w:rsidR="00064B10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B2214A" w:rsidRPr="00501E7E">
        <w:rPr>
          <w:rFonts w:ascii="Times New Roman" w:hAnsi="Times New Roman" w:cs="Times New Roman"/>
          <w:sz w:val="24"/>
          <w:szCs w:val="24"/>
        </w:rPr>
        <w:t xml:space="preserve">по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одному требованию о возмещении реального ущерба вследствие неисполнения или ненадлежащего исполнения членом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по договорам строительного подряда</w:t>
      </w:r>
      <w:r w:rsidR="007C44FD" w:rsidRPr="00501E7E">
        <w:rPr>
          <w:rFonts w:ascii="Times New Roman" w:hAnsi="Times New Roman" w:cs="Times New Roman"/>
          <w:sz w:val="24"/>
          <w:szCs w:val="24"/>
        </w:rPr>
        <w:t>, договору подряда на осуществление сноса</w:t>
      </w:r>
      <w:r w:rsidRPr="00501E7E">
        <w:rPr>
          <w:rFonts w:ascii="Times New Roman" w:hAnsi="Times New Roman" w:cs="Times New Roman"/>
          <w:sz w:val="24"/>
          <w:szCs w:val="24"/>
        </w:rPr>
        <w:t>, заключенным с использованием конкурентных способов заключения договоров, либо вследствие не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исполнения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или ненадлежащего исполнения членом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 функций технического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заказчика при строительстве, реконструкции, к</w:t>
      </w:r>
      <w:r w:rsidR="002A6702" w:rsidRPr="00501E7E">
        <w:rPr>
          <w:rFonts w:ascii="Times New Roman" w:hAnsi="Times New Roman" w:cs="Times New Roman"/>
          <w:sz w:val="24"/>
          <w:szCs w:val="24"/>
        </w:rPr>
        <w:t>апитальном ремонте</w:t>
      </w:r>
      <w:r w:rsidR="00896A0E" w:rsidRPr="00501E7E">
        <w:rPr>
          <w:rFonts w:ascii="Times New Roman" w:hAnsi="Times New Roman" w:cs="Times New Roman"/>
          <w:sz w:val="24"/>
          <w:szCs w:val="24"/>
        </w:rPr>
        <w:t>,</w:t>
      </w:r>
      <w:r w:rsidR="00BB28D7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896A0E" w:rsidRPr="00501E7E">
        <w:rPr>
          <w:rFonts w:ascii="Times New Roman" w:hAnsi="Times New Roman" w:cs="Times New Roman"/>
          <w:sz w:val="24"/>
          <w:szCs w:val="24"/>
        </w:rPr>
        <w:t>сносе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объектов </w:t>
      </w:r>
      <w:r w:rsidRPr="00501E7E">
        <w:rPr>
          <w:rFonts w:ascii="Times New Roman" w:hAnsi="Times New Roman" w:cs="Times New Roman"/>
          <w:sz w:val="24"/>
          <w:szCs w:val="24"/>
        </w:rPr>
        <w:t xml:space="preserve">капитального строительства по таким договорам, заключенным от имени застройщика, а также неустойки (штрафа) по таким договорам не может превышать </w:t>
      </w:r>
      <w:r w:rsidR="00CE4024" w:rsidRPr="00501E7E">
        <w:rPr>
          <w:rFonts w:ascii="Times New Roman" w:hAnsi="Times New Roman" w:cs="Times New Roman"/>
          <w:sz w:val="24"/>
          <w:szCs w:val="24"/>
        </w:rPr>
        <w:t xml:space="preserve">одну четвертую доли средств компенсационного фонда обеспечения договорных обязательств, размер которого рассчитан в порядке, установленном внутренними документами 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="00CE4024" w:rsidRPr="00501E7E">
        <w:rPr>
          <w:rFonts w:ascii="Times New Roman" w:hAnsi="Times New Roman" w:cs="Times New Roman"/>
          <w:sz w:val="24"/>
          <w:szCs w:val="24"/>
        </w:rPr>
        <w:t>, в зависимости от количества ее членов на дату предъявления требования о компенсационной выплате и установленного</w:t>
      </w:r>
      <w:proofErr w:type="gramEnd"/>
      <w:r w:rsidR="00CE4024" w:rsidRPr="00501E7E">
        <w:rPr>
          <w:rFonts w:ascii="Times New Roman" w:hAnsi="Times New Roman" w:cs="Times New Roman"/>
          <w:sz w:val="24"/>
          <w:szCs w:val="24"/>
        </w:rPr>
        <w:t xml:space="preserve"> в соответствии с п. 3.5 настоящего Положения размера взноса в такой компенсационный фонд,  принятого для каждого такого члена в зависимости от уровня его ответственности по соответствующим обязательствам.</w:t>
      </w:r>
    </w:p>
    <w:p w:rsidR="00F1294A" w:rsidRPr="00501E7E" w:rsidRDefault="00F1294A" w:rsidP="000C7C42">
      <w:pPr>
        <w:tabs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305F" w:rsidRDefault="004578B4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4DCF">
        <w:rPr>
          <w:rFonts w:ascii="Times New Roman" w:hAnsi="Times New Roman" w:cs="Times New Roman"/>
          <w:b/>
          <w:bCs/>
          <w:sz w:val="24"/>
          <w:szCs w:val="24"/>
        </w:rPr>
        <w:t>6. Восполнение средств компенсационного фонда обеспечения договорных обязательств</w:t>
      </w:r>
    </w:p>
    <w:p w:rsidR="002946B8" w:rsidRPr="003A4DCF" w:rsidRDefault="002946B8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B305F" w:rsidRPr="00501E7E" w:rsidRDefault="004578B4" w:rsidP="000C7C42">
      <w:pPr>
        <w:shd w:val="clear" w:color="auto" w:fill="FFFFFF"/>
        <w:ind w:left="14" w:firstLine="554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6.1</w:t>
      </w:r>
      <w:proofErr w:type="gramStart"/>
      <w:r w:rsidR="00F501D7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ри снижении размера компенсационного фонда обеспечения договорных </w:t>
      </w:r>
      <w:r w:rsidRPr="00501E7E">
        <w:rPr>
          <w:rFonts w:ascii="Times New Roman" w:hAnsi="Times New Roman" w:cs="Times New Roman"/>
          <w:sz w:val="24"/>
          <w:szCs w:val="24"/>
        </w:rPr>
        <w:lastRenderedPageBreak/>
        <w:t>обязательств ниже минимального размера, определяемого в соответствии с действующим законодательством, лица, по вине которых произошла выплата, в срок не более чем три месяца должны внести взносы в компенсационный фонд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в целях его увеличения </w:t>
      </w:r>
      <w:r w:rsidR="007E19FC" w:rsidRPr="00501E7E">
        <w:rPr>
          <w:rFonts w:ascii="Times New Roman" w:hAnsi="Times New Roman" w:cs="Times New Roman"/>
          <w:sz w:val="24"/>
          <w:szCs w:val="24"/>
        </w:rPr>
        <w:t>р</w:t>
      </w:r>
      <w:r w:rsidRPr="00501E7E">
        <w:rPr>
          <w:rFonts w:ascii="Times New Roman" w:hAnsi="Times New Roman" w:cs="Times New Roman"/>
          <w:sz w:val="24"/>
          <w:szCs w:val="24"/>
        </w:rPr>
        <w:t>азмера</w:t>
      </w:r>
      <w:r w:rsidR="007E19FC" w:rsidRPr="00501E7E">
        <w:rPr>
          <w:rFonts w:ascii="Times New Roman" w:hAnsi="Times New Roman" w:cs="Times New Roman"/>
          <w:sz w:val="24"/>
          <w:szCs w:val="24"/>
        </w:rPr>
        <w:t xml:space="preserve"> компенсационного фонда обеспечения договорных обязательств</w:t>
      </w:r>
      <w:r w:rsidR="00A616A5" w:rsidRPr="00501E7E">
        <w:rPr>
          <w:rFonts w:ascii="Times New Roman" w:hAnsi="Times New Roman" w:cs="Times New Roman"/>
          <w:sz w:val="24"/>
          <w:szCs w:val="24"/>
        </w:rPr>
        <w:t xml:space="preserve"> в порядке и до р</w:t>
      </w:r>
      <w:r w:rsidR="007E19FC" w:rsidRPr="00501E7E">
        <w:rPr>
          <w:rFonts w:ascii="Times New Roman" w:hAnsi="Times New Roman" w:cs="Times New Roman"/>
          <w:sz w:val="24"/>
          <w:szCs w:val="24"/>
        </w:rPr>
        <w:t>азмера, которые установлены настоящим Положением</w:t>
      </w:r>
      <w:r w:rsidRPr="00501E7E">
        <w:rPr>
          <w:rFonts w:ascii="Times New Roman" w:hAnsi="Times New Roman" w:cs="Times New Roman"/>
          <w:sz w:val="24"/>
          <w:szCs w:val="24"/>
        </w:rPr>
        <w:t xml:space="preserve"> исходя из фактического количества членов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и уровня их ответственности по обязательствам.</w:t>
      </w:r>
    </w:p>
    <w:p w:rsidR="006B305F" w:rsidRPr="00501E7E" w:rsidRDefault="004578B4" w:rsidP="000C7C42">
      <w:pPr>
        <w:numPr>
          <w:ilvl w:val="0"/>
          <w:numId w:val="12"/>
        </w:numPr>
        <w:shd w:val="clear" w:color="auto" w:fill="FFFFFF"/>
        <w:tabs>
          <w:tab w:val="left" w:pos="1130"/>
        </w:tabs>
        <w:ind w:firstLine="562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C6558E" w:rsidRPr="00501E7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если снижение размера компенсационного фонда обеспечения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договорных обязательств возникло в результате осуществления выплат из средств такого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компенсационного фонда в соответствии с</w:t>
      </w:r>
      <w:r w:rsidR="009A591E" w:rsidRPr="00501E7E">
        <w:rPr>
          <w:rFonts w:ascii="Times New Roman" w:hAnsi="Times New Roman" w:cs="Times New Roman"/>
          <w:sz w:val="24"/>
          <w:szCs w:val="24"/>
        </w:rPr>
        <w:t>о статьей 60.1 Градостроительного</w:t>
      </w:r>
      <w:r w:rsidR="00A616A5" w:rsidRPr="00501E7E">
        <w:rPr>
          <w:rFonts w:ascii="Times New Roman" w:hAnsi="Times New Roman" w:cs="Times New Roman"/>
          <w:sz w:val="24"/>
          <w:szCs w:val="24"/>
        </w:rPr>
        <w:t xml:space="preserve"> кодекса РФ</w:t>
      </w:r>
      <w:r w:rsidRPr="00501E7E">
        <w:rPr>
          <w:rFonts w:ascii="Times New Roman" w:hAnsi="Times New Roman" w:cs="Times New Roman"/>
          <w:sz w:val="24"/>
          <w:szCs w:val="24"/>
        </w:rPr>
        <w:t>, член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вследствие неисполнения или ненадлежащего исполнения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которым обязательств по договору строительного подряда</w:t>
      </w:r>
      <w:r w:rsidR="000C6965" w:rsidRPr="00501E7E">
        <w:rPr>
          <w:rFonts w:ascii="Times New Roman" w:hAnsi="Times New Roman" w:cs="Times New Roman"/>
          <w:sz w:val="24"/>
          <w:szCs w:val="24"/>
        </w:rPr>
        <w:t>, договору подряда на осуществление сноса</w:t>
      </w:r>
      <w:r w:rsidRPr="00501E7E">
        <w:rPr>
          <w:rFonts w:ascii="Times New Roman" w:hAnsi="Times New Roman" w:cs="Times New Roman"/>
          <w:sz w:val="24"/>
          <w:szCs w:val="24"/>
        </w:rPr>
        <w:t xml:space="preserve"> осуществлялись такие выплаты, а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также иные члены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, внесшие взносы в такой компенсационный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фонд, должны внести взносы в компенсационный фонд обеспечения договорных обязательств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в срок, не более</w:t>
      </w:r>
      <w:proofErr w:type="gramStart"/>
      <w:r w:rsidRPr="00501E7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чем три месяца со дня осуществления указанных выплат.</w:t>
      </w:r>
    </w:p>
    <w:p w:rsidR="006B305F" w:rsidRPr="00501E7E" w:rsidRDefault="004578B4" w:rsidP="00CA4095">
      <w:pPr>
        <w:numPr>
          <w:ilvl w:val="0"/>
          <w:numId w:val="12"/>
        </w:numPr>
        <w:shd w:val="clear" w:color="auto" w:fill="FFFFFF"/>
        <w:tabs>
          <w:tab w:val="left" w:pos="1130"/>
        </w:tabs>
        <w:spacing w:before="22"/>
        <w:ind w:firstLine="562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При уменьшении размера компенсационного фонда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ниже минимального Генеральный директор информирует об этом членов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Совета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и вносит предложения о восполнении средств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компенсационного фонда обеспечения договорных обязательств за счет взносов членов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 Решение о дополнительных взносах в компенсационный фонд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обеспечения договорных обязательств с целью его восполнения принимает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 В решении</w:t>
      </w:r>
      <w:r w:rsidR="0013581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F449D" w:rsidRPr="00501E7E">
        <w:rPr>
          <w:rFonts w:ascii="Times New Roman" w:hAnsi="Times New Roman" w:cs="Times New Roman"/>
          <w:sz w:val="24"/>
          <w:szCs w:val="24"/>
        </w:rPr>
        <w:t>Совета</w:t>
      </w:r>
      <w:r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должно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быть указано:</w:t>
      </w:r>
    </w:p>
    <w:p w:rsidR="006B305F" w:rsidRPr="00501E7E" w:rsidRDefault="004578B4" w:rsidP="00CA4095">
      <w:pPr>
        <w:shd w:val="clear" w:color="auto" w:fill="FFFFFF"/>
        <w:tabs>
          <w:tab w:val="left" w:pos="1145"/>
        </w:tabs>
        <w:spacing w:before="14"/>
        <w:ind w:firstLine="562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6.3.1</w:t>
      </w:r>
      <w:r w:rsidRPr="00501E7E">
        <w:rPr>
          <w:rFonts w:ascii="Times New Roman" w:hAnsi="Times New Roman" w:cs="Times New Roman"/>
          <w:sz w:val="24"/>
          <w:szCs w:val="24"/>
        </w:rPr>
        <w:tab/>
      </w:r>
      <w:r w:rsidR="005B49FD" w:rsidRPr="00501E7E">
        <w:rPr>
          <w:rFonts w:ascii="Times New Roman" w:hAnsi="Times New Roman" w:cs="Times New Roman"/>
          <w:sz w:val="24"/>
          <w:szCs w:val="24"/>
        </w:rPr>
        <w:t xml:space="preserve"> П</w:t>
      </w:r>
      <w:r w:rsidRPr="00501E7E">
        <w:rPr>
          <w:rFonts w:ascii="Times New Roman" w:hAnsi="Times New Roman" w:cs="Times New Roman"/>
          <w:sz w:val="24"/>
          <w:szCs w:val="24"/>
        </w:rPr>
        <w:t>ричина уменьшения размера компенсационного фонда</w:t>
      </w:r>
      <w:r w:rsidR="0083094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обеспечения</w:t>
      </w:r>
      <w:r w:rsidR="005B49FD" w:rsidRPr="00501E7E">
        <w:rPr>
          <w:rFonts w:ascii="Times New Roman" w:hAnsi="Times New Roman" w:cs="Times New Roman"/>
          <w:sz w:val="24"/>
          <w:szCs w:val="24"/>
        </w:rPr>
        <w:t xml:space="preserve"> д</w:t>
      </w:r>
      <w:r w:rsidRPr="00501E7E">
        <w:rPr>
          <w:rFonts w:ascii="Times New Roman" w:hAnsi="Times New Roman" w:cs="Times New Roman"/>
          <w:sz w:val="24"/>
          <w:szCs w:val="24"/>
        </w:rPr>
        <w:t>оговорных</w:t>
      </w:r>
      <w:r w:rsidR="0083094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обязательств</w:t>
      </w:r>
      <w:r w:rsidR="00C6558E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ниже</w:t>
      </w:r>
      <w:r w:rsidR="00C6558E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>минимального;</w:t>
      </w:r>
    </w:p>
    <w:p w:rsidR="006B305F" w:rsidRPr="00501E7E" w:rsidRDefault="005B49FD" w:rsidP="00CA4095">
      <w:pPr>
        <w:numPr>
          <w:ilvl w:val="0"/>
          <w:numId w:val="13"/>
        </w:numPr>
        <w:shd w:val="clear" w:color="auto" w:fill="FFFFFF"/>
        <w:tabs>
          <w:tab w:val="left" w:pos="1094"/>
        </w:tabs>
        <w:spacing w:before="108"/>
        <w:ind w:left="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 Р</w:t>
      </w:r>
      <w:r w:rsidR="004578B4" w:rsidRPr="00501E7E">
        <w:rPr>
          <w:rFonts w:ascii="Times New Roman" w:hAnsi="Times New Roman" w:cs="Times New Roman"/>
          <w:sz w:val="24"/>
          <w:szCs w:val="24"/>
        </w:rPr>
        <w:t>азмер дополнительного взноса в компенсационный фонд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578B4" w:rsidRPr="00501E7E">
        <w:rPr>
          <w:rFonts w:ascii="Times New Roman" w:hAnsi="Times New Roman" w:cs="Times New Roman"/>
          <w:sz w:val="24"/>
          <w:szCs w:val="24"/>
        </w:rPr>
        <w:t>обязательств</w:t>
      </w:r>
      <w:proofErr w:type="gramEnd"/>
      <w:r w:rsidR="004578B4" w:rsidRPr="00501E7E">
        <w:rPr>
          <w:rFonts w:ascii="Times New Roman" w:hAnsi="Times New Roman" w:cs="Times New Roman"/>
          <w:sz w:val="24"/>
          <w:szCs w:val="24"/>
        </w:rPr>
        <w:t xml:space="preserve"> с члена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="004578B4" w:rsidRPr="00501E7E">
        <w:rPr>
          <w:rFonts w:ascii="Times New Roman" w:hAnsi="Times New Roman" w:cs="Times New Roman"/>
          <w:sz w:val="24"/>
          <w:szCs w:val="24"/>
        </w:rPr>
        <w:t xml:space="preserve"> исходя из фактического количества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членов;</w:t>
      </w:r>
    </w:p>
    <w:p w:rsidR="006B305F" w:rsidRPr="00501E7E" w:rsidRDefault="005B49FD" w:rsidP="00CA4095">
      <w:pPr>
        <w:numPr>
          <w:ilvl w:val="0"/>
          <w:numId w:val="13"/>
        </w:numPr>
        <w:shd w:val="clear" w:color="auto" w:fill="FFFFFF"/>
        <w:tabs>
          <w:tab w:val="left" w:pos="1094"/>
        </w:tabs>
        <w:spacing w:before="94"/>
        <w:ind w:left="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 С</w:t>
      </w:r>
      <w:r w:rsidR="004578B4" w:rsidRPr="00501E7E">
        <w:rPr>
          <w:rFonts w:ascii="Times New Roman" w:hAnsi="Times New Roman" w:cs="Times New Roman"/>
          <w:sz w:val="24"/>
          <w:szCs w:val="24"/>
        </w:rPr>
        <w:t>рок, в течение которого должны быть осуществлены взносы в компенсационный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="004578B4" w:rsidRPr="00501E7E">
        <w:rPr>
          <w:rFonts w:ascii="Times New Roman" w:hAnsi="Times New Roman" w:cs="Times New Roman"/>
          <w:sz w:val="24"/>
          <w:szCs w:val="24"/>
        </w:rPr>
        <w:t>фонд обес</w:t>
      </w:r>
      <w:r w:rsidR="009A591E" w:rsidRPr="00501E7E">
        <w:rPr>
          <w:rFonts w:ascii="Times New Roman" w:hAnsi="Times New Roman" w:cs="Times New Roman"/>
          <w:sz w:val="24"/>
          <w:szCs w:val="24"/>
        </w:rPr>
        <w:t>печения договорных обязательств.</w:t>
      </w:r>
    </w:p>
    <w:p w:rsidR="006E6F8C" w:rsidRDefault="006E6F8C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B305F" w:rsidRDefault="004578B4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4DCF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="00C932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3A4DCF">
        <w:rPr>
          <w:rFonts w:ascii="Times New Roman" w:hAnsi="Times New Roman" w:cs="Times New Roman"/>
          <w:b/>
          <w:bCs/>
          <w:sz w:val="24"/>
          <w:szCs w:val="24"/>
        </w:rPr>
        <w:t>Контроль</w:t>
      </w:r>
      <w:r w:rsidR="002A6702" w:rsidRPr="003A4DC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A4DCF">
        <w:rPr>
          <w:rFonts w:ascii="Times New Roman" w:hAnsi="Times New Roman" w:cs="Times New Roman"/>
          <w:b/>
          <w:bCs/>
          <w:sz w:val="24"/>
          <w:szCs w:val="24"/>
        </w:rPr>
        <w:t>за</w:t>
      </w:r>
      <w:proofErr w:type="gramEnd"/>
      <w:r w:rsidRPr="003A4DCF">
        <w:rPr>
          <w:rFonts w:ascii="Times New Roman" w:hAnsi="Times New Roman" w:cs="Times New Roman"/>
          <w:b/>
          <w:bCs/>
          <w:sz w:val="24"/>
          <w:szCs w:val="24"/>
        </w:rPr>
        <w:t xml:space="preserve"> состоянием</w:t>
      </w:r>
      <w:r w:rsidR="002A6702" w:rsidRPr="003A4DC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A4DCF">
        <w:rPr>
          <w:rFonts w:ascii="Times New Roman" w:hAnsi="Times New Roman" w:cs="Times New Roman"/>
          <w:b/>
          <w:bCs/>
          <w:sz w:val="24"/>
          <w:szCs w:val="24"/>
        </w:rPr>
        <w:t>компенсационного</w:t>
      </w:r>
      <w:r w:rsidR="002A6702" w:rsidRPr="003A4DC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A4DCF">
        <w:rPr>
          <w:rFonts w:ascii="Times New Roman" w:hAnsi="Times New Roman" w:cs="Times New Roman"/>
          <w:b/>
          <w:bCs/>
          <w:sz w:val="24"/>
          <w:szCs w:val="24"/>
        </w:rPr>
        <w:t>фонда обеспечения</w:t>
      </w:r>
      <w:r w:rsidR="002A6702" w:rsidRPr="003A4DC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A4DCF">
        <w:rPr>
          <w:rFonts w:ascii="Times New Roman" w:hAnsi="Times New Roman" w:cs="Times New Roman"/>
          <w:b/>
          <w:bCs/>
          <w:sz w:val="24"/>
          <w:szCs w:val="24"/>
        </w:rPr>
        <w:t>договорных обязательств</w:t>
      </w:r>
    </w:p>
    <w:p w:rsidR="00C932C8" w:rsidRPr="003A4DCF" w:rsidRDefault="00C932C8" w:rsidP="000C7C42">
      <w:pPr>
        <w:shd w:val="clear" w:color="auto" w:fill="FFFFFF"/>
        <w:tabs>
          <w:tab w:val="left" w:pos="3402"/>
          <w:tab w:val="left" w:pos="354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B305F" w:rsidRPr="00501E7E" w:rsidRDefault="004578B4" w:rsidP="000C7C42">
      <w:pPr>
        <w:numPr>
          <w:ilvl w:val="0"/>
          <w:numId w:val="14"/>
        </w:numPr>
        <w:shd w:val="clear" w:color="auto" w:fill="FFFFFF"/>
        <w:tabs>
          <w:tab w:val="left" w:pos="1130"/>
        </w:tabs>
        <w:ind w:left="7" w:firstLine="56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1E7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01E7E">
        <w:rPr>
          <w:rFonts w:ascii="Times New Roman" w:hAnsi="Times New Roman" w:cs="Times New Roman"/>
          <w:sz w:val="24"/>
          <w:szCs w:val="24"/>
        </w:rPr>
        <w:t xml:space="preserve"> состоянием компенсационного фонда обеспечения договорных</w:t>
      </w:r>
      <w:r w:rsidR="002A6702" w:rsidRPr="00501E7E">
        <w:rPr>
          <w:rFonts w:ascii="Times New Roman" w:hAnsi="Times New Roman" w:cs="Times New Roman"/>
          <w:sz w:val="24"/>
          <w:szCs w:val="24"/>
        </w:rPr>
        <w:t xml:space="preserve"> </w:t>
      </w:r>
      <w:r w:rsidRPr="00501E7E">
        <w:rPr>
          <w:rFonts w:ascii="Times New Roman" w:hAnsi="Times New Roman" w:cs="Times New Roman"/>
          <w:sz w:val="24"/>
          <w:szCs w:val="24"/>
        </w:rPr>
        <w:t xml:space="preserve">обязательств осуществляет </w:t>
      </w:r>
      <w:r w:rsidR="00135812" w:rsidRPr="00501E7E">
        <w:rPr>
          <w:rFonts w:ascii="Times New Roman" w:hAnsi="Times New Roman" w:cs="Times New Roman"/>
          <w:sz w:val="24"/>
          <w:szCs w:val="24"/>
        </w:rPr>
        <w:t xml:space="preserve">Генеральный директор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>.</w:t>
      </w:r>
    </w:p>
    <w:p w:rsidR="00655ADE" w:rsidRPr="00501E7E" w:rsidRDefault="007F4EAA" w:rsidP="00CB7859">
      <w:pPr>
        <w:pStyle w:val="a4"/>
        <w:numPr>
          <w:ilvl w:val="0"/>
          <w:numId w:val="14"/>
        </w:numPr>
        <w:shd w:val="clear" w:color="auto" w:fill="FFFFFF"/>
        <w:tabs>
          <w:tab w:val="left" w:pos="1130"/>
          <w:tab w:val="left" w:pos="3402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 xml:space="preserve">Информация о </w:t>
      </w:r>
      <w:r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составе и стоимости имущества компенсационного фонда </w:t>
      </w:r>
      <w:r w:rsidR="00E337A8"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обеспечения договорных обязательств </w:t>
      </w:r>
      <w:r w:rsidR="004D0D86"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а также информация о фактах осуществления выплат из компенсационного фонда </w:t>
      </w:r>
      <w:r w:rsidR="00E337A8"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обеспечения договорных обязательств </w:t>
      </w:r>
      <w:r w:rsidR="004D0D86"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целях обеспечения имущественной ответственности членов </w:t>
      </w:r>
      <w:proofErr w:type="gramStart"/>
      <w:r w:rsidR="004D0D86"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>Ассоциации</w:t>
      </w:r>
      <w:proofErr w:type="gramEnd"/>
      <w:r w:rsidRPr="00501E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перед потребителями произведенных ими товаров (работ, услуг) и иными лицами и об основаниях таких выплат, если такие выплаты осуществлялись,</w:t>
      </w:r>
      <w:r w:rsidRPr="00501E7E">
        <w:rPr>
          <w:rFonts w:ascii="Times New Roman" w:hAnsi="Times New Roman" w:cs="Times New Roman"/>
          <w:sz w:val="24"/>
          <w:szCs w:val="24"/>
        </w:rPr>
        <w:t xml:space="preserve"> должна размещаться на официальном сайте </w:t>
      </w:r>
      <w:r w:rsidR="004D0D86" w:rsidRPr="00501E7E">
        <w:rPr>
          <w:rFonts w:ascii="Times New Roman" w:hAnsi="Times New Roman" w:cs="Times New Roman"/>
          <w:sz w:val="24"/>
          <w:szCs w:val="24"/>
        </w:rPr>
        <w:t>Ассоциации</w:t>
      </w:r>
      <w:r w:rsidRPr="00501E7E">
        <w:rPr>
          <w:rFonts w:ascii="Times New Roman" w:hAnsi="Times New Roman" w:cs="Times New Roman"/>
          <w:sz w:val="24"/>
          <w:szCs w:val="24"/>
        </w:rPr>
        <w:t xml:space="preserve"> и обновляться в соответствии с требованиями действующего законодательства.</w:t>
      </w:r>
    </w:p>
    <w:p w:rsidR="005B49FD" w:rsidRPr="00EE3C7D" w:rsidRDefault="00655ADE" w:rsidP="00CB7859">
      <w:pPr>
        <w:pStyle w:val="a4"/>
        <w:numPr>
          <w:ilvl w:val="0"/>
          <w:numId w:val="14"/>
        </w:numPr>
        <w:shd w:val="clear" w:color="auto" w:fill="FFFFFF"/>
        <w:tabs>
          <w:tab w:val="left" w:pos="1130"/>
          <w:tab w:val="left" w:pos="3402"/>
          <w:tab w:val="left" w:pos="3544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При уменьшении размера компенсационного фонда</w:t>
      </w:r>
      <w:r w:rsidRPr="00CB7859">
        <w:rPr>
          <w:rFonts w:ascii="Times New Roman" w:hAnsi="Times New Roman" w:cs="Times New Roman"/>
          <w:sz w:val="24"/>
          <w:szCs w:val="24"/>
        </w:rPr>
        <w:t xml:space="preserve"> обеспечения договорных обязательств ниже минимального или при угрозе такого возникновения, Генеральный директор обязан проинформировать об этом членов </w:t>
      </w:r>
      <w:r w:rsidR="004F449D" w:rsidRPr="00CB7859">
        <w:rPr>
          <w:rFonts w:ascii="Times New Roman" w:hAnsi="Times New Roman" w:cs="Times New Roman"/>
          <w:sz w:val="24"/>
          <w:szCs w:val="24"/>
        </w:rPr>
        <w:t>Совета</w:t>
      </w:r>
      <w:r w:rsidRPr="00CB7859">
        <w:rPr>
          <w:rFonts w:ascii="Times New Roman" w:hAnsi="Times New Roman" w:cs="Times New Roman"/>
          <w:sz w:val="24"/>
          <w:szCs w:val="24"/>
        </w:rPr>
        <w:t xml:space="preserve"> </w:t>
      </w:r>
      <w:r w:rsidR="004D0D86" w:rsidRPr="00CB7859">
        <w:rPr>
          <w:rFonts w:ascii="Times New Roman" w:hAnsi="Times New Roman" w:cs="Times New Roman"/>
          <w:sz w:val="24"/>
          <w:szCs w:val="24"/>
        </w:rPr>
        <w:t>Ассоциации</w:t>
      </w:r>
      <w:r w:rsidRPr="00CB7859">
        <w:rPr>
          <w:rFonts w:ascii="Times New Roman" w:hAnsi="Times New Roman" w:cs="Times New Roman"/>
          <w:sz w:val="24"/>
          <w:szCs w:val="24"/>
        </w:rPr>
        <w:t xml:space="preserve"> и предпринять все возможные меры по восстановлению компенсационного фонда обеспечения договорных обязательств или по предотвращению указанной угрозы.</w:t>
      </w:r>
    </w:p>
    <w:p w:rsidR="00F65E87" w:rsidRPr="00EE3C7D" w:rsidRDefault="00F65E87" w:rsidP="00CB7859">
      <w:pPr>
        <w:shd w:val="clear" w:color="auto" w:fill="FFFFFF"/>
        <w:tabs>
          <w:tab w:val="left" w:pos="1361"/>
          <w:tab w:val="left" w:pos="3402"/>
          <w:tab w:val="left" w:pos="3544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750BE" w:rsidRPr="005A00E3" w:rsidRDefault="00E3421A" w:rsidP="005A00E3">
      <w:pPr>
        <w:ind w:hanging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7C42" w:rsidDel="00E342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50BE" w:rsidRPr="005A00E3">
        <w:rPr>
          <w:rFonts w:ascii="Times New Roman" w:hAnsi="Times New Roman" w:cs="Times New Roman"/>
          <w:b/>
          <w:sz w:val="24"/>
          <w:szCs w:val="24"/>
        </w:rPr>
        <w:t xml:space="preserve">8. «Условия предоставления займов членам </w:t>
      </w:r>
      <w:r w:rsidRPr="000C7C42">
        <w:rPr>
          <w:rFonts w:ascii="Times New Roman" w:hAnsi="Times New Roman" w:cs="Times New Roman"/>
          <w:b/>
          <w:sz w:val="24"/>
          <w:szCs w:val="24"/>
        </w:rPr>
        <w:t>Ассоциации</w:t>
      </w:r>
      <w:r w:rsidRPr="00B13C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50BE" w:rsidRPr="005A00E3">
        <w:rPr>
          <w:rFonts w:ascii="Times New Roman" w:hAnsi="Times New Roman" w:cs="Times New Roman"/>
          <w:b/>
          <w:sz w:val="24"/>
          <w:szCs w:val="24"/>
        </w:rPr>
        <w:t xml:space="preserve">и порядок осуществления </w:t>
      </w:r>
      <w:proofErr w:type="gramStart"/>
      <w:r w:rsidR="00F750BE" w:rsidRPr="005A00E3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="00F750BE" w:rsidRPr="005A00E3">
        <w:rPr>
          <w:rFonts w:ascii="Times New Roman" w:hAnsi="Times New Roman" w:cs="Times New Roman"/>
          <w:b/>
          <w:sz w:val="24"/>
          <w:szCs w:val="24"/>
        </w:rPr>
        <w:t xml:space="preserve"> использованием средств, предоставленных по таким займам»</w:t>
      </w:r>
    </w:p>
    <w:p w:rsidR="00F750BE" w:rsidRPr="005A00E3" w:rsidRDefault="00F750BE" w:rsidP="00F750BE">
      <w:pPr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C30898" w:rsidRPr="005A00E3" w:rsidRDefault="00931CE6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1. </w:t>
      </w:r>
      <w:proofErr w:type="gramStart"/>
      <w:r w:rsidR="00C30898" w:rsidRPr="00C30898">
        <w:rPr>
          <w:rFonts w:ascii="Times New Roman" w:hAnsi="Times New Roman" w:cs="Times New Roman"/>
          <w:sz w:val="24"/>
          <w:szCs w:val="24"/>
          <w:lang w:eastAsia="en-US"/>
        </w:rPr>
        <w:t>В соответствии с частью 17 статьи 3.3 Федерального закона от 29.12.2004 № 191-</w:t>
      </w:r>
      <w:r w:rsidR="00C30898" w:rsidRPr="00C30898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ФЗ «О введении в действие Градостроительного кодекса Российской Федерации", постановлением Правительства Российской Федерации от 27.06.2020 № 938 «Об утверждении Положения об отдельных условиях предоставления займов членам саморегулируемых организаций и порядке осуществления контроля за использованием средств, предоставленных по таким займам» Ассоциация имеет право в целях оказания поддержки своим членам предоставлять займы</w:t>
      </w:r>
      <w:proofErr w:type="gramEnd"/>
      <w:r w:rsidR="00C30898" w:rsidRPr="00C30898">
        <w:rPr>
          <w:rFonts w:ascii="Times New Roman" w:hAnsi="Times New Roman" w:cs="Times New Roman"/>
          <w:sz w:val="24"/>
          <w:szCs w:val="24"/>
          <w:lang w:eastAsia="en-US"/>
        </w:rPr>
        <w:t xml:space="preserve"> членам Ассоциации за счёт средств компенсационного фонда обеспечения договорных обязательств (далее соответственно – заём, займы) в соответствии с гражданским законодательством. Объём займов, предоставленных Ассоциацией, не может превышать 50 процентов от общего объёма средств её компенсационного фонда.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2. Предельный размер займов для одного члена Ассоциации не может превышать 15 процентов от 50 процентов средств компенсационного фонда при условии, что выдача таких займов не приводит к снижению размера средств компенсационного фонда ниже его размера, определяемого на день принятия Советом Ассоциации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решения</w:t>
      </w:r>
      <w:proofErr w:type="gramEnd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о предоставлении суммы займа исходя из фактического количества членов и уровня их ответственности по обязательствам.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3. Размер займа для конкретного члена Ассоциации устанавливается договором о предоставлении займа в соответствии с решением Совета Ассоциации о предоставлении займа, но не может превышать предельный размер займа, установленный пунктом 2 настоящего раздела.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4. В день принятия Советом Ассоциации решения о предоставлении займа Генеральный директор Ассоциации осуществляет расчет размера части компенсационного фонда ОДО Ассоциации, подлежащей использованию в целях выдачи займов, в соответствии с частью 4 статьи 55</w:t>
      </w:r>
      <w:r w:rsidR="00F750BE" w:rsidRPr="005A00E3">
        <w:rPr>
          <w:rFonts w:ascii="Times New Roman" w:hAnsi="Times New Roman" w:cs="Times New Roman"/>
          <w:sz w:val="24"/>
          <w:szCs w:val="24"/>
          <w:vertAlign w:val="superscript"/>
          <w:lang w:eastAsia="en-US"/>
        </w:rPr>
        <w:t>4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 Градостроительного кодекса Российской Федерации.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5. Процент за пользование займами составляет 1/2 ключевой ставки Центрального банка Российской Федерации, действующей на день выдачи займа. Ассоциация вправе установить иную ставку, но не более установленной пунктом 3 Положения об отдельных условиях.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6. Заем может быть предоставлен на следующие цели: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а) выплата заработной платы работникам члена Ассоциации, а также уплата в отношении таких работников налога на доходы физических лиц, страховых взносов по обязательному социальному страхованию, страховых взносов по обязательному медицинскому страхованию и страховых взносов по обязательному пенсионному страхованию;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б) приобретение строительных материалов, конструкций, оборудования для выполнения по заключенным договорам (контрактам) работ по строительству, реконструкции, капитальному ремонту, сносу объектов капитального строительства, по сохранению объектов культурного наследия в соответствии с федеральными законами «О контрактной системе в сфере закупок товаров, работ, услуг для обеспечения государственных и муниципальных нужд» и «О закупках товаров, работ, услуг отдельными видами юридических лиц», постановлением Правительства Российской</w:t>
      </w:r>
      <w:proofErr w:type="gram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Федерации от 01.07.2016 года № 615 «О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домах», а также для выполнения указанных работ по договорам</w:t>
      </w:r>
      <w:proofErr w:type="gram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>, заключенным в целях строительства многоквартирных домов и (или) иных объектов недвижимости в соответствии с Федеральным законом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(далее - договор подряда);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в) уплата вознаграждения банку за предоставление новой банковской гарантии или внесение изменений в ранее выданную банковскую гарантию, обеспечивающих исполнение обязательств подрядчика по договорам подряда.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г) уплата обеспечения заявки на участие в закупке работ в целях заключения договора подряда;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д) приобретение строительных материалов, конструкций, оборудования для выполнения работ по строительству, реконструкции, капитальному ремонту объектов здравоохранения, образования, культуры, спорта, иных объектов социального обслуживания населения на основании концессионных соглашений и (или) соглашений о государственно-частном партнерстве, </w:t>
      </w:r>
      <w:proofErr w:type="spell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муниципально</w:t>
      </w:r>
      <w:proofErr w:type="spell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>-частном партнерстве;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е) приобретение электронных вычислительных машин и типовых программ для них, обеспечивающих формирование и ведение информационной модели объекта капитального строительства.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7.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Срок предоставления займа определяется договором о предоставлении займа в соответствии с решением Совета Ассоциации о предоставлении займа, но не может составлять более 1 года со дня заключения договора о предоставлении займа, а в случае, если заем предоставлен на цели, предусмотренные подпунктом «б» пункта </w:t>
      </w:r>
      <w:r w:rsidR="001529A8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6 настоящего раздела, - более 5 рабочих дней со дня указанного в договоре подряда срока исполнения обязательств по</w:t>
      </w:r>
      <w:proofErr w:type="gramEnd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нему.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8. Заем предоставляется при условии соответствия члена Ассоциации, обратившегося с заявкой на получение займа (далее также – заемщик), следующим требованиям: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а) член Ассоциации не имеет задолженности по выплате заработной платы по состоянию на 1-е число месяца, предшествующего месяцу, в котором подается заявка на получение займа;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б) член Ассоциации не имеет по состоянию на 1-е число месяца, в котором подается заявка на получение займа, задолженности по уплате налогов, сборов, пеней, штрафов и процентов, подлежащих уплате в соответствии с законодательством Российской Федерации, превышающей 300000 рублей;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в) член Ассоциации - юридическое лицо не находится в состоянии ликвидации и не имеет решения суда о введении в отношении его внешнего управления или о продлении срока такого внешнего управления либо решения суда о признании его несостоятельным (банкротом) и об открытии конкурсного производства;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г) член Ассоциации не имеет административного приостановления его деятельности в соответствии с Кодексом Российской Федерации об административных правонарушениях;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д) член Ассоциации не находится в реестрах недобросовестных поставщиков, ведение которых осуществляется в соответствии с федеральными законами «О закупках товаров, работ, услуг отдельными видами юридических лиц» и «О контрактной системе в сфере закупок товаров, работ, услуг для обеспечения государственных и муниципальных нужд»;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е) учредители (участники) или члены коллегиального исполнительного органа, единоличный исполнительный орган члена Ассоциации - юридического лица, а в случае передачи полномочий единоличного исполнительного органа управляющей организации или управляющему - единоличный исполнительный орган управляющей организации или управляющий не имеют непогашенную или неснятую судимость за преступления в сфере экономики;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ж) учредители (участники) или члены коллегиального исполнительного органа, единоличный исполнительный орган члена Ассоциации - юридического лица, а в случае передачи полномочий единоличного исполнительного органа управляющей организации или управляющему - единоличный исполнительный орган управляющей организации или управляющий не привлекались к субсидиарной ответственности в соответствии с Федеральным законом «О несостоятельности (банкротстве)»;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з) представлено обязательство об обеспечении исполнения обязательств заемщика по договору займа одним или несколькими из следующих способов:</w:t>
      </w:r>
    </w:p>
    <w:p w:rsidR="00F750BE" w:rsidRPr="005A00E3" w:rsidRDefault="00F750BE" w:rsidP="00F750BE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залог имущества стоимостью, превышающей сумму займа не менее чем на 30 процентов;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уступка права требования денежных обязательств по договорам подряда на сумму запрашиваемого займа;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поручительство учредителей (участников), единоличного исполнительного органа члена Ассоциации - юридического лица, поручительство иных лиц;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и) член Ассоциации имеет заключенный с кредитной организацией, в которой  предоставляющей заем Ассоциации размещены средства КФ ОДО Ассоциации «Строители Волгоградского региона», договор банковского счета, предусматривающий: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1) отказ кредитной организации в списании денежных сре</w:t>
      </w: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дств с б</w:t>
      </w:r>
      <w:proofErr w:type="gram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анковского счета заемщика в пользу третьих лиц в случае получения кредитной организацией уведомления Ассоциации, предоставившей заем, об осуществлении отказа в списании денежных средств;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2) списание денежных средств на специальный банковский счет, на котором размещены средства КФ ОДО Ассоциации «Строители Волгоградского региона» (далее - специальный банковский счет Ассоциации), в случае направления Ассоциацией заемщику и в кредитную организацию требования о досрочном возврате суммы займа и процентов за пользование займом;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к) член Ассоциации имеет заключенные четырехсторонние соглашения с Ассоциацией, кредитной организацией, в которой открыт специальный банковский счет Ассоциации, и кредитными организациями, в которых членом Ассоциации открыты банковские счета, о списании с данных банковских счетов суммы займа и процентов за пользование займом в пользу Ассоциации на основании предъявленного Ассоциацией требования о списании суммы займа и процентов за пользование займом;</w:t>
      </w:r>
      <w:proofErr w:type="gramEnd"/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л) член Ассоциации имеет план расходования займа с указанием целей его использования, соответствующих пункту </w:t>
      </w:r>
      <w:r w:rsidR="00657C82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6 настоящего раздела, и лиц, в пользу которых будут осуществляться платежи за счет средств займа.</w:t>
      </w:r>
    </w:p>
    <w:p w:rsidR="00F750BE" w:rsidRPr="005A00E3" w:rsidRDefault="00F750BE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м) планируемые расходы соответствуют целям, установленным пунктом </w:t>
      </w:r>
      <w:r w:rsidR="002B0419">
        <w:rPr>
          <w:rFonts w:ascii="Times New Roman" w:hAnsi="Times New Roman" w:cs="Times New Roman"/>
          <w:sz w:val="24"/>
          <w:szCs w:val="24"/>
          <w:lang w:eastAsia="zh-CN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6 настоящего раздела; </w:t>
      </w:r>
    </w:p>
    <w:p w:rsidR="00F750BE" w:rsidRPr="005A00E3" w:rsidRDefault="00F750BE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н) отсутствие задолженности по уплате членских взносов в Ассоциацию и целевых взносов на нужды 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Национального объединения саморегулируемых организаций, членом которого является Ассоциация</w:t>
      </w:r>
      <w:r w:rsidRPr="005A00E3">
        <w:rPr>
          <w:rFonts w:ascii="Times New Roman" w:hAnsi="Times New Roman" w:cs="Times New Roman"/>
          <w:sz w:val="24"/>
          <w:szCs w:val="24"/>
          <w:lang w:eastAsia="zh-CN"/>
        </w:rPr>
        <w:t>;</w:t>
      </w:r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>о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отсутствие выплат из компенсационного фонда возмещения вреда или из компенсационного фонда обеспечения договорных обязательств по вине заемщика;</w:t>
      </w:r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proofErr w:type="gramStart"/>
      <w:r w:rsidRPr="005A00E3">
        <w:rPr>
          <w:rFonts w:ascii="Times New Roman" w:hAnsi="Times New Roman" w:cs="Times New Roman"/>
          <w:sz w:val="24"/>
          <w:szCs w:val="24"/>
          <w:lang w:eastAsia="zh-CN"/>
        </w:rPr>
        <w:t>п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отсутствие вступивших в силу и неисполненных судебных решений в связи с установленной виной члена Ассоциации в нанесении вреда (ущерба), связанного с недостатками выполненных работ по строительству, реконструкции, капитальному ремонту, сносу объектов капитального строительства, а также с неисполнением или ненадлежащим исполнением членом Ассоциации обязательств по договору строительного подряда, заключенным с использованием конкурентных способов заключения договора;</w:t>
      </w:r>
      <w:proofErr w:type="gramEnd"/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>р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отсутствие в отношении члена Ассоциации действующей меры дисциплинарного воздействия в виде приостановления права осуществлять строительство, реконструкцию, капитальный ремонт, снос объектов капитального строительства;</w:t>
      </w:r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>с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отсутствие у члена Ассоциации неисполненных предписаний органов государственного (муниципального) контроля (надзора) в сфере строительства;</w:t>
      </w:r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proofErr w:type="gramStart"/>
      <w:r w:rsidRPr="005A00E3">
        <w:rPr>
          <w:rFonts w:ascii="Times New Roman" w:hAnsi="Times New Roman" w:cs="Times New Roman"/>
          <w:sz w:val="24"/>
          <w:szCs w:val="24"/>
          <w:lang w:eastAsia="zh-CN"/>
        </w:rPr>
        <w:t>т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 сведения о члене Ассоциации не находятся в реестре недобросовестных подрядных организаций, предусмотренном постановлением Правительства Российской Федерации от 01.07.2016 № 615 «О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</w:t>
      </w:r>
      <w:proofErr w:type="gramEnd"/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 капитального ремонта общего имущества в многоквартирных домах»;</w:t>
      </w:r>
    </w:p>
    <w:p w:rsidR="00F750BE" w:rsidRPr="005A00E3" w:rsidRDefault="00785A58" w:rsidP="00B97528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>у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сведения, изложенные в документах, представленных членом Ассоциации, являются достоверными;</w:t>
      </w:r>
    </w:p>
    <w:p w:rsidR="00B97528" w:rsidRPr="005A00E3" w:rsidRDefault="00785A58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A00E3">
        <w:rPr>
          <w:rFonts w:ascii="Times New Roman" w:hAnsi="Times New Roman" w:cs="Times New Roman"/>
          <w:sz w:val="24"/>
          <w:szCs w:val="24"/>
          <w:lang w:eastAsia="zh-CN"/>
        </w:rPr>
        <w:t>ф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>)</w:t>
      </w:r>
      <w:r w:rsidR="00F750BE" w:rsidRPr="005A00E3">
        <w:rPr>
          <w:rFonts w:ascii="Times New Roman" w:hAnsi="Times New Roman" w:cs="Times New Roman"/>
          <w:sz w:val="24"/>
          <w:szCs w:val="24"/>
          <w:lang w:val="en-US" w:eastAsia="zh-CN"/>
        </w:rPr>
        <w:t> 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сумма запрошенного займа не превышает предельный размер займа, установленный пунктом </w:t>
      </w:r>
      <w:r w:rsidR="002B0419">
        <w:rPr>
          <w:rFonts w:ascii="Times New Roman" w:hAnsi="Times New Roman" w:cs="Times New Roman"/>
          <w:sz w:val="24"/>
          <w:szCs w:val="24"/>
          <w:lang w:eastAsia="zh-CN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t xml:space="preserve">2 настоящего раздела, в том числе с учетом ранее предоставленных и не возвращенных займов, на день принятия Советом Ассоциации </w:t>
      </w:r>
      <w:r w:rsidR="00F750BE" w:rsidRPr="005A00E3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решения о предоставлении займа.</w:t>
      </w:r>
      <w:r w:rsidR="00F750BE" w:rsidRPr="005A00E3">
        <w:rPr>
          <w:rStyle w:val="ad"/>
          <w:rFonts w:ascii="Times New Roman" w:hAnsi="Times New Roman" w:cs="Times New Roman"/>
          <w:sz w:val="24"/>
          <w:szCs w:val="24"/>
          <w:lang w:eastAsia="zh-CN"/>
        </w:rPr>
        <w:footnoteReference w:id="1"/>
      </w:r>
    </w:p>
    <w:p w:rsidR="00F750BE" w:rsidRPr="005A00E3" w:rsidRDefault="00931CE6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9. В целях получения займа член Ассоциации представляет в Ассоциацию заявку на получение займа (по форме согласно Приложению №1) с приложением следующих документов:</w:t>
      </w:r>
    </w:p>
    <w:p w:rsidR="00F750BE" w:rsidRPr="005A00E3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справка об отсутствии задолженности по выплате заработной платы работникам члена Ассоциации - юридического лица по состоянию на 1 апреля 2020 года, подписанная уполномоченным лицом члена Ассоциации;</w:t>
      </w:r>
    </w:p>
    <w:p w:rsidR="00F750BE" w:rsidRPr="005A00E3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справка об отсутствии задолженности по выплате заработной платы работникам члена Ассоциации на 1-е число месяца, предшествующего месяцу, в котором подается заявка на получение займа, подписанная уполномоченным лицом члена Ассоциации;</w:t>
      </w:r>
    </w:p>
    <w:p w:rsidR="00F750BE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справка налогового органа о задолженности по уплате налогов, сборов, пеней, штрафов и процентов, подлежащих уплате в соответствии с законодательством Российской Федерации, по состоянию на 1-е число месяца, в котором представляются документы;</w:t>
      </w:r>
    </w:p>
    <w:p w:rsidR="00F750BE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справка о наличии (отсутствии) непогашенной или неснятой судимости за преступления в сфере экономики у лиц, указанных в подпункте «е» пункта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 (в случае отсутствия такой справки на день подачи документов она может быть представлена до подписания Ассоциацией договора займа);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копии бухгалтерской (финансовой) отчетности за год, предшествующий году подачи документов;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сведения о наличии (отсутствии) привлечения к субсидиарной ответственности лиц, указанных в подпункте «ж» пункта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обязательство об обеспечении исполнения обязательств заемщика по договору займа, указанное в подпункте «з» пункта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договор банковского счета, указанный в подпункте «и» пункта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соглашения, указанные в подпункте «к» пункта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справка налогового органа об открытых банковских счетах заемщика в кредитных организациях;</w:t>
      </w:r>
    </w:p>
    <w:p w:rsidR="00B97528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договоры подряда с приложением документов, подтверждающих объем выполненных по таким договорам работ (при наличии);</w:t>
      </w:r>
    </w:p>
    <w:p w:rsidR="00F750BE" w:rsidRPr="005A00E3" w:rsidRDefault="00F750BE" w:rsidP="005A00E3">
      <w:pPr>
        <w:pBdr>
          <w:bottom w:val="single" w:sz="6" w:space="1" w:color="auto"/>
        </w:pBdr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план расходования займа (по форме согласно Приложению №2) с указанием целей его использования, соответствующих пункту </w:t>
      </w:r>
      <w:r w:rsidR="00143AC4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6 настоящего раздела, и лиц, в пользу которых будут осуществляться платежи за счет средств займа.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В случае</w:t>
      </w: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,</w:t>
      </w:r>
      <w:proofErr w:type="gram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если способом обеспечения исполнения обязательств члена </w:t>
      </w:r>
      <w:r w:rsidR="00B13C1D">
        <w:rPr>
          <w:rFonts w:ascii="Times New Roman" w:hAnsi="Times New Roman" w:cs="Times New Roman"/>
          <w:sz w:val="24"/>
          <w:szCs w:val="24"/>
          <w:lang w:eastAsia="en-US"/>
        </w:rPr>
        <w:t>Ассоциации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по договору займа выбран залог имущества, такой член Ассоциации предоставляет отчет независимого оценщика, осуществившего оценку рыночной стоимости предмета залога.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В случае подписания заявки на получение займа лицом, уполномоченным действовать от имени члена Ассоциации, дополнительно к заявке прилагается доверенность.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10. Заявка на получение займа представляется в Ассоциацию на бумажном носителе или в форме электронного документа (пакета документов), подписанного с использованием усиленной квалифицированной электронной подписи.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11. Заявка на получение займа на бумажном носителе может быть представлена членом Ассоциации непосредственно в Ассоциацию по месту ее нахождения, направлена в Ассоциацию посредством почтового отправления, курьером. Заявка на получение займа в форме электронного документа (пакета документов), подписанного с использованием усиленной квалифицированной электронной подписи, подается в Ассоциацию с помощью сервиса «Личный кабинет члена Ассоциации» на официальном сайте Ассоциации в информационно-телекоммуникационной сети «Интернет» (при его наличии) или посредством электронной почты.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12. Заявка на получение займа регистрируется в день ее поступления в Ассоциацию в системе электронного документооборота Ассоциации или в специальном журнале регистрации на бумажном носителе. Отметка о регистрации должна содержать сведения 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о дате и времени такой регистрации.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13. Ассоциация рассматривает заявки на получение займа в течение 3 рабочих дней с даты их поступления в порядке очередности их поступления.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14. Ассоциация при рассмотрении заявки на получение займа вправе использовать общедоступные источники информации (сервисы автоматизированной информационной системы Федеральной налоговой службы России, автоматизированных систем публикаций судебных решений, Единого федерального реестра сведений о банкротстве и другие).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15. Совет Ассоциации принимает по заявке на получение займа решение о предоставлении займа либо об отказе в его предоставлении с указанием основания для отказа.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16. Основанием для отказа в предоставлении займа являются: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а) несоответствие заемщика требованиям, установленным пунктом </w:t>
      </w:r>
      <w:r w:rsidR="00576FDE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б) несоответствие суммы предоставленных займов и размера компенсационного фонда требованиям пункта </w:t>
      </w:r>
      <w:r w:rsidR="00576FDE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2 настоящего раздела в случае предоставления этого займа;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в) превышение предельного размера займа, установленного пунктом </w:t>
      </w:r>
      <w:r w:rsidR="00576FDE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2 настоящего раздела, в том числе с учетом ранее предоставленных и не возвращенных займов, на дату подачи заявки о предоставлении займа;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г) несоответствие целей использования займа пункту </w:t>
      </w:r>
      <w:r w:rsidR="00576FDE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6 настоящего раздела.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17. Ассоциация направляет заемщику решение о предоставлении займа либо об отказе в его предоставлении не позднее дня, следующего после дня принятия такого решения, на бумажном носителе или в форме электронных документ</w:t>
      </w:r>
      <w:r w:rsidR="00FE5CEB">
        <w:rPr>
          <w:rFonts w:ascii="Times New Roman" w:hAnsi="Times New Roman" w:cs="Times New Roman"/>
          <w:sz w:val="24"/>
          <w:szCs w:val="24"/>
          <w:lang w:eastAsia="en-US"/>
        </w:rPr>
        <w:t>ов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(пакета электронных документов), подписанного с использованием усиленной квалифицированной электронной подписи.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18. Генеральный директор Ассоциации подготавливает и заключает договор о предоставлении займа, а также договоры об обеспечении исполнения обязательств заемщика по договору предоставления займа способами, предусмотренными подпунктом «з» пункта </w:t>
      </w:r>
      <w:r w:rsidR="00FF7B5F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раздела.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Генеральный директор Ассоциации вправе заключать дополнительное соглашение о внесении изменений в договор о предоставлении займа в случае изменения перечня лиц, в пользу которых будут осуществляться платежи за счет средств займа в соответствии с планом расходования займа и в рамках цели, на которую предоставлен заем.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19. Ассоциация хранит заявки с приложенными документами, решения о предоставлении займа, договоры предоставления займа, договоры об обеспечении исполнения обязательств заемщика по договору предоставления займа, а также иные документы, полученные в результате осуществления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контроля за</w:t>
      </w:r>
      <w:proofErr w:type="gramEnd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 использованием средств займа, в деле члена </w:t>
      </w:r>
      <w:r w:rsidR="00E347E8" w:rsidRPr="00F0147E">
        <w:rPr>
          <w:rFonts w:ascii="Times New Roman" w:hAnsi="Times New Roman" w:cs="Times New Roman"/>
          <w:sz w:val="24"/>
          <w:szCs w:val="24"/>
          <w:lang w:eastAsia="en-US"/>
        </w:rPr>
        <w:t>Ассоциаци</w:t>
      </w:r>
      <w:r w:rsidR="00E347E8">
        <w:rPr>
          <w:rFonts w:ascii="Times New Roman" w:hAnsi="Times New Roman" w:cs="Times New Roman"/>
          <w:sz w:val="24"/>
          <w:szCs w:val="24"/>
          <w:lang w:eastAsia="en-US"/>
        </w:rPr>
        <w:t>и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20. В целях контроля Ассоциацией соответствия производимых заемщиком расходов целям получения займа заемщик направляет в Ассоциацию на бумажном носителе или в форме электронных документов (пакета электронных документов), подписанных с использованием усиленной квалифицированной электронной подписи: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ежемесячно, не позднее 5-го числа месяца, следующего за отчетным, - документы, подтверждающие соответствие использования средств займа условиям договора предоставления займа, информацию о расходах, произведенных за счет средств займа (по форме согласно Приложению №3), в соответствии с условиями договора предоставления займа, а также справку налогового органа об открытых банковских счетах заемщика в кредитных организациях на последний день месяца, предшествующего отчетному;</w:t>
      </w:r>
      <w:proofErr w:type="gramEnd"/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>в 5-дневный срок со дня получения соответствующего запроса Ассоциации дополнительную информацию о расходах, произведенных за счет средств займа, с приложением подтверждающих документов, а также выписки с банковского счета заемщика, выданной кредитной организацией.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21. В случае открытия нового банковского счета в кредитной организации член Ассоциации в течение 3 рабочих дней со дня его открытия направляет в Ассоциацию соглашение, указанное в подпункте «к» пункта </w:t>
      </w:r>
      <w:r w:rsidR="00FF7B5F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8 настоящего раздела.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lastRenderedPageBreak/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22. Ассоциация при осуществлении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контроля за</w:t>
      </w:r>
      <w:proofErr w:type="gramEnd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 использованием средств займа, использует документы, информацию, предоставленную членом Ассоциации, общедоступные источники информации (сервисы автоматизированной информационной системы Федеральной налоговой службы России, автоматизированных систем публикации судебных решений, Единого федерального реестра сведений о банкротстве и другие).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23. В случае выявления Ассоциацией несоответствия производимых членом Ассоциации расходов целям получения займа, при нарушении им обязанностей, предусмотренных пунктом </w:t>
      </w:r>
      <w:r w:rsidR="00350339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21 настоящего раздела, а также в иных случаях, предусмотренных договором займа, Совет Ассоциации не позднее 3 рабочих дней со дня выявления указанного несоответствия, принимает решение о расторжении в одностороннем порядке договора займа.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В день принятия такого решения Генеральный директор Ассоциации направляет уведомление в кредитную организацию, в которой открыт банковский счет, и на который зачислены средства займа, об осуществлении отказа в списании денежных средств с данного банковского счета в пользу третьих лиц, а также заемщику требование о досрочном возврате суммы займа и процентов за пользование займом (далее - требование о возврате).</w:t>
      </w:r>
      <w:proofErr w:type="gramEnd"/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24.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В случае невыполнения членом Ассоциации требования о возврате в установленный срок Генеральный директор Ассоциации обращается в кредитные организации, указанные в подпункте «к» пункта </w:t>
      </w:r>
      <w:r w:rsidR="00163492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8 настоящего раздела, с требованием о списании суммы займа и процентов за пользование займом с банковских счетов члена Ассоциации на специальный банковский счет </w:t>
      </w:r>
      <w:r w:rsidR="00C14A71" w:rsidRPr="00F0147E">
        <w:rPr>
          <w:rFonts w:ascii="Times New Roman" w:hAnsi="Times New Roman" w:cs="Times New Roman"/>
          <w:sz w:val="24"/>
          <w:szCs w:val="24"/>
          <w:lang w:eastAsia="en-US"/>
        </w:rPr>
        <w:t xml:space="preserve">Ассоциации 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(далее – требование о списании).</w:t>
      </w:r>
      <w:proofErr w:type="gramEnd"/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25. </w:t>
      </w:r>
      <w:proofErr w:type="gram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В случае </w:t>
      </w:r>
      <w:proofErr w:type="spellStart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непоступления</w:t>
      </w:r>
      <w:proofErr w:type="spellEnd"/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, поступления средств предоставленного займа и процентов за пользование займом на специальный банковский счет Ассоциации не в полном объеме в течение 5 рабочих дней со дня вручения требования о списании соответствующим кредитным организациям Совет Ассоциации принимает решение об обращении взыскания таких средств с предмета обеспечения исполнения обязательств по договору предоставления займа.</w:t>
      </w:r>
      <w:proofErr w:type="gramEnd"/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26. Генеральный директор Ассоциации направляет в Национальное объединение саморегулируемых организаций, членом которого является Ассоциация, на бумажном носителе или в форме электронных документов (пакета электронных документов), подписанных с использованием усиленной квалифицированной электронной подписи: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решения о предоставлении займов и копии документов, представленных заемщиком в соответствии с пунктом </w:t>
      </w:r>
      <w:r w:rsidR="00163492"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Pr="005A00E3">
        <w:rPr>
          <w:rFonts w:ascii="Times New Roman" w:hAnsi="Times New Roman" w:cs="Times New Roman"/>
          <w:sz w:val="24"/>
          <w:szCs w:val="24"/>
          <w:lang w:eastAsia="en-US"/>
        </w:rPr>
        <w:t>9 настоящего раздела, - в течение 3 рабочих дней со дня принятия таких решений;</w:t>
      </w:r>
    </w:p>
    <w:p w:rsidR="00F750BE" w:rsidRPr="005A00E3" w:rsidRDefault="00F750BE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сводный отчет о движении денежных средств на банковском счете заемщика по каждому договору займа, выписки по банковскому счету заемщика, выданные кредитной организацией, и информацию о соответствии производимых заемщиком расходов целям получения займа - ежемесячно, не позднее 10-го числа месяца, следующего </w:t>
      </w:r>
      <w:proofErr w:type="gramStart"/>
      <w:r w:rsidRPr="005A00E3">
        <w:rPr>
          <w:rFonts w:ascii="Times New Roman" w:hAnsi="Times New Roman" w:cs="Times New Roman"/>
          <w:sz w:val="24"/>
          <w:szCs w:val="24"/>
          <w:lang w:eastAsia="en-US"/>
        </w:rPr>
        <w:t>за</w:t>
      </w:r>
      <w:proofErr w:type="gramEnd"/>
      <w:r w:rsidRPr="005A00E3">
        <w:rPr>
          <w:rFonts w:ascii="Times New Roman" w:hAnsi="Times New Roman" w:cs="Times New Roman"/>
          <w:sz w:val="24"/>
          <w:szCs w:val="24"/>
          <w:lang w:eastAsia="en-US"/>
        </w:rPr>
        <w:t xml:space="preserve"> отчетным.</w:t>
      </w:r>
    </w:p>
    <w:p w:rsidR="00F750BE" w:rsidRPr="005A00E3" w:rsidRDefault="00931CE6" w:rsidP="00F750BE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</w:t>
      </w:r>
      <w:r w:rsidR="00F750BE" w:rsidRPr="005A00E3">
        <w:rPr>
          <w:rFonts w:ascii="Times New Roman" w:hAnsi="Times New Roman" w:cs="Times New Roman"/>
          <w:sz w:val="24"/>
          <w:szCs w:val="24"/>
          <w:lang w:eastAsia="en-US"/>
        </w:rPr>
        <w:t>27. Возврат займа и процентов за пользование займом осуществляется членом Ассоциации на специальный банковский счет Ассоциации, на котором размещены средства компенсационного фонда.</w:t>
      </w:r>
    </w:p>
    <w:p w:rsidR="00F750BE" w:rsidRDefault="00F750BE" w:rsidP="00F750BE"/>
    <w:p w:rsidR="006B305F" w:rsidRPr="000C7C42" w:rsidRDefault="00B451CD" w:rsidP="000C7C42">
      <w:pPr>
        <w:pStyle w:val="ae"/>
        <w:tabs>
          <w:tab w:val="left" w:pos="3402"/>
          <w:tab w:val="left" w:pos="3544"/>
        </w:tabs>
        <w:spacing w:before="0" w:beforeAutospacing="0" w:after="0" w:afterAutospacing="0"/>
        <w:jc w:val="center"/>
        <w:rPr>
          <w:rStyle w:val="af"/>
        </w:rPr>
      </w:pPr>
      <w:r w:rsidRPr="000C7C42">
        <w:rPr>
          <w:rStyle w:val="af"/>
        </w:rPr>
        <w:t>9</w:t>
      </w:r>
      <w:r w:rsidR="004578B4" w:rsidRPr="000C7C42">
        <w:rPr>
          <w:rStyle w:val="af"/>
        </w:rPr>
        <w:t>.</w:t>
      </w:r>
      <w:r w:rsidR="00813DD8" w:rsidRPr="000C7C42">
        <w:rPr>
          <w:rStyle w:val="af"/>
        </w:rPr>
        <w:t xml:space="preserve"> </w:t>
      </w:r>
      <w:r w:rsidR="004578B4" w:rsidRPr="000C7C42">
        <w:rPr>
          <w:rStyle w:val="af"/>
        </w:rPr>
        <w:t>Заключительные положения</w:t>
      </w:r>
    </w:p>
    <w:p w:rsidR="00F1294A" w:rsidRPr="00501E7E" w:rsidRDefault="00F1294A" w:rsidP="000C7C42">
      <w:pPr>
        <w:shd w:val="clear" w:color="auto" w:fill="FFFFFF"/>
        <w:tabs>
          <w:tab w:val="left" w:pos="1361"/>
          <w:tab w:val="left" w:pos="3402"/>
          <w:tab w:val="left" w:pos="3544"/>
        </w:tabs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4257BC" w:rsidRPr="00501E7E" w:rsidRDefault="00B451CD" w:rsidP="00813DD8">
      <w:pPr>
        <w:shd w:val="clear" w:color="auto" w:fill="FFFFFF"/>
        <w:tabs>
          <w:tab w:val="left" w:pos="3402"/>
          <w:tab w:val="left" w:pos="3544"/>
        </w:tabs>
        <w:spacing w:before="101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1E7E">
        <w:rPr>
          <w:rFonts w:ascii="Times New Roman" w:hAnsi="Times New Roman" w:cs="Times New Roman"/>
          <w:sz w:val="24"/>
          <w:szCs w:val="24"/>
        </w:rPr>
        <w:t>9</w:t>
      </w:r>
      <w:r w:rsidR="00F6324A" w:rsidRPr="00501E7E">
        <w:rPr>
          <w:rFonts w:ascii="Times New Roman" w:hAnsi="Times New Roman" w:cs="Times New Roman"/>
          <w:sz w:val="24"/>
          <w:szCs w:val="24"/>
        </w:rPr>
        <w:t xml:space="preserve">.1 </w:t>
      </w:r>
      <w:r w:rsidR="00C54C10" w:rsidRPr="00501E7E">
        <w:rPr>
          <w:rFonts w:ascii="Times New Roman" w:hAnsi="Times New Roman" w:cs="Times New Roman"/>
          <w:sz w:val="24"/>
          <w:szCs w:val="24"/>
        </w:rPr>
        <w:t xml:space="preserve">Настоящее Положение, изменения, внесенные в настоящее Положение, решения о признании </w:t>
      </w:r>
      <w:proofErr w:type="gramStart"/>
      <w:r w:rsidR="00C54C10" w:rsidRPr="00501E7E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C54C10" w:rsidRPr="00501E7E">
        <w:rPr>
          <w:rFonts w:ascii="Times New Roman" w:hAnsi="Times New Roman" w:cs="Times New Roman"/>
          <w:sz w:val="24"/>
          <w:szCs w:val="24"/>
        </w:rPr>
        <w:t xml:space="preserve"> силу настоящего Положения вступают в силу со дня внесения сведений о них в государственный реестр саморегулируемых организаций.</w:t>
      </w:r>
    </w:p>
    <w:p w:rsidR="004257BC" w:rsidRPr="00501E7E" w:rsidRDefault="004257BC" w:rsidP="00F6324A">
      <w:pPr>
        <w:shd w:val="clear" w:color="auto" w:fill="FFFFFF"/>
        <w:spacing w:before="101"/>
        <w:ind w:left="14" w:firstLine="562"/>
        <w:jc w:val="both"/>
        <w:rPr>
          <w:rFonts w:ascii="Times New Roman" w:hAnsi="Times New Roman" w:cs="Times New Roman"/>
          <w:sz w:val="24"/>
          <w:szCs w:val="24"/>
        </w:rPr>
      </w:pPr>
    </w:p>
    <w:p w:rsidR="004257BC" w:rsidRPr="00501E7E" w:rsidRDefault="004257BC" w:rsidP="00F6324A">
      <w:pPr>
        <w:shd w:val="clear" w:color="auto" w:fill="FFFFFF"/>
        <w:spacing w:before="101"/>
        <w:ind w:left="14" w:firstLine="562"/>
        <w:jc w:val="both"/>
        <w:rPr>
          <w:rFonts w:ascii="Times New Roman" w:hAnsi="Times New Roman" w:cs="Times New Roman"/>
          <w:sz w:val="24"/>
          <w:szCs w:val="24"/>
        </w:rPr>
      </w:pPr>
    </w:p>
    <w:p w:rsidR="00850D3B" w:rsidRDefault="00850D3B" w:rsidP="002D4F2D">
      <w:pPr>
        <w:pStyle w:val="af0"/>
        <w:spacing w:before="0" w:beforeAutospacing="0" w:after="0" w:afterAutospacing="0"/>
        <w:ind w:firstLine="567"/>
        <w:jc w:val="right"/>
        <w:rPr>
          <w:i/>
          <w:lang w:eastAsia="en-US"/>
        </w:rPr>
        <w:sectPr w:rsidR="00850D3B" w:rsidSect="005A00E3">
          <w:headerReference w:type="default" r:id="rId9"/>
          <w:footerReference w:type="default" r:id="rId10"/>
          <w:headerReference w:type="first" r:id="rId11"/>
          <w:pgSz w:w="11907" w:h="16840" w:code="9"/>
          <w:pgMar w:top="851" w:right="851" w:bottom="851" w:left="1418" w:header="170" w:footer="170" w:gutter="0"/>
          <w:paperSrc w:first="15" w:other="15"/>
          <w:cols w:space="720"/>
          <w:titlePg/>
          <w:docGrid w:linePitch="381"/>
        </w:sectPr>
      </w:pPr>
    </w:p>
    <w:p w:rsidR="006E6515" w:rsidRPr="0027538E" w:rsidRDefault="006E6515" w:rsidP="006E6515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lastRenderedPageBreak/>
        <w:t>Приложение №</w:t>
      </w:r>
      <w:r w:rsidR="00872321">
        <w:rPr>
          <w:color w:val="444444"/>
        </w:rPr>
        <w:t>1</w:t>
      </w:r>
    </w:p>
    <w:p w:rsidR="006E6515" w:rsidRPr="0027538E" w:rsidRDefault="006E6515" w:rsidP="006E6515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t> к Положению о КФ ОДО Ассоциации</w:t>
      </w:r>
    </w:p>
    <w:p w:rsidR="006E6515" w:rsidRPr="0027538E" w:rsidRDefault="006E6515" w:rsidP="006E6515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t>«Строители Волгоградского региона»</w:t>
      </w:r>
    </w:p>
    <w:p w:rsidR="00523425" w:rsidRPr="00523425" w:rsidRDefault="00523425" w:rsidP="006E6515">
      <w:pPr>
        <w:contextualSpacing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</w:p>
    <w:p w:rsidR="00523425" w:rsidRPr="00523425" w:rsidRDefault="00523425" w:rsidP="00523425">
      <w:pPr>
        <w:widowControl/>
        <w:contextualSpacing/>
        <w:jc w:val="right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contextualSpacing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523425" w:rsidRPr="00523425" w:rsidRDefault="00523425" w:rsidP="00523425">
      <w:pPr>
        <w:keepNext/>
        <w:keepLines/>
        <w:widowControl/>
        <w:autoSpaceDE/>
        <w:autoSpaceDN/>
        <w:adjustRightInd/>
        <w:ind w:left="786"/>
        <w:jc w:val="right"/>
        <w:outlineLvl w:val="0"/>
        <w:rPr>
          <w:rFonts w:ascii="Times New Roman" w:hAnsi="Times New Roman" w:cs="Times New Roman"/>
          <w:i/>
          <w:sz w:val="24"/>
          <w:szCs w:val="24"/>
          <w:lang w:eastAsia="zh-CN"/>
        </w:rPr>
      </w:pPr>
      <w:bookmarkStart w:id="3" w:name="_Toc45195401"/>
      <w:r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>Примерная форма заявки на получение займа</w:t>
      </w:r>
      <w:bookmarkEnd w:id="3"/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3425">
        <w:rPr>
          <w:rFonts w:ascii="Times New Roman" w:hAnsi="Times New Roman" w:cs="Times New Roman"/>
          <w:sz w:val="24"/>
          <w:szCs w:val="24"/>
          <w:lang w:eastAsia="en-US"/>
        </w:rPr>
        <w:t>На бланке организации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right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В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430"/>
      </w:tblGrid>
      <w:tr w:rsidR="00523425" w:rsidRPr="00523425" w:rsidTr="00777EBF">
        <w:tc>
          <w:tcPr>
            <w:tcW w:w="10421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right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right"/>
        <w:rPr>
          <w:rFonts w:ascii="Times New Roman" w:hAnsi="Times New Roman" w:cs="Times New Roman"/>
          <w:i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>полное наименование СРО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spacing w:afterLines="40" w:after="96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b/>
          <w:sz w:val="24"/>
          <w:szCs w:val="24"/>
          <w:lang w:eastAsia="zh-CN"/>
        </w:rPr>
        <w:t>ЗАЯВКА</w:t>
      </w:r>
    </w:p>
    <w:p w:rsidR="00523425" w:rsidRPr="00523425" w:rsidRDefault="00523425" w:rsidP="00523425">
      <w:pPr>
        <w:widowControl/>
        <w:autoSpaceDE/>
        <w:autoSpaceDN/>
        <w:adjustRightInd/>
        <w:spacing w:afterLines="40" w:after="96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b/>
          <w:sz w:val="24"/>
          <w:szCs w:val="24"/>
          <w:lang w:eastAsia="zh-CN"/>
        </w:rPr>
        <w:t>на получение займа членом саморегулируемой организации</w:t>
      </w:r>
    </w:p>
    <w:p w:rsidR="00523425" w:rsidRPr="00523425" w:rsidRDefault="00523425" w:rsidP="00523425">
      <w:pPr>
        <w:widowControl/>
        <w:autoSpaceDE/>
        <w:autoSpaceDN/>
        <w:adjustRightInd/>
        <w:spacing w:afterLines="40" w:after="96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spacing w:afterLines="40" w:after="96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Дата: </w:t>
      </w:r>
    </w:p>
    <w:tbl>
      <w:tblPr>
        <w:tblW w:w="2538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8"/>
      </w:tblGrid>
      <w:tr w:rsidR="00523425" w:rsidRPr="00523425" w:rsidTr="00777EBF">
        <w:trPr>
          <w:trHeight w:val="284"/>
        </w:trPr>
        <w:tc>
          <w:tcPr>
            <w:tcW w:w="253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spacing w:afterLines="40" w:after="96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spacing w:afterLines="40" w:after="96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Номер:</w:t>
      </w:r>
    </w:p>
    <w:tbl>
      <w:tblPr>
        <w:tblW w:w="9484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38"/>
        <w:gridCol w:w="6946"/>
      </w:tblGrid>
      <w:tr w:rsidR="00523425" w:rsidRPr="00523425" w:rsidTr="00777EBF">
        <w:trPr>
          <w:gridAfter w:val="1"/>
          <w:wAfter w:w="6946" w:type="dxa"/>
          <w:trHeight w:val="284"/>
        </w:trPr>
        <w:tc>
          <w:tcPr>
            <w:tcW w:w="2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284"/>
        </w:trPr>
        <w:tc>
          <w:tcPr>
            <w:tcW w:w="9484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c>
          <w:tcPr>
            <w:tcW w:w="9484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(полное наименование организации)</w:t>
            </w: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42"/>
        <w:gridCol w:w="943"/>
        <w:gridCol w:w="943"/>
        <w:gridCol w:w="943"/>
        <w:gridCol w:w="943"/>
        <w:gridCol w:w="943"/>
        <w:gridCol w:w="943"/>
        <w:gridCol w:w="943"/>
        <w:gridCol w:w="943"/>
        <w:gridCol w:w="944"/>
      </w:tblGrid>
      <w:tr w:rsidR="00523425" w:rsidRPr="00523425" w:rsidTr="00777EBF"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43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ИНН</w:t>
      </w:r>
    </w:p>
    <w:p w:rsidR="00523425" w:rsidRPr="00523425" w:rsidRDefault="00872321" w:rsidP="00523425">
      <w:pPr>
        <w:widowControl/>
        <w:autoSpaceDE/>
        <w:autoSpaceDN/>
        <w:adjustRightInd/>
        <w:ind w:firstLine="540"/>
        <w:jc w:val="both"/>
        <w:rPr>
          <w:rFonts w:ascii="Times New Roman" w:hAnsi="Times New Roman" w:cs="Times New Roman"/>
          <w:i/>
          <w:sz w:val="24"/>
          <w:szCs w:val="24"/>
          <w:lang w:eastAsia="zh-CN"/>
        </w:rPr>
      </w:pPr>
      <w:proofErr w:type="gramStart"/>
      <w:r w:rsidRPr="00872321">
        <w:rPr>
          <w:rFonts w:ascii="Times New Roman" w:hAnsi="Times New Roman" w:cs="Times New Roman"/>
          <w:sz w:val="24"/>
          <w:szCs w:val="24"/>
          <w:lang w:eastAsia="zh-CN"/>
        </w:rPr>
        <w:t xml:space="preserve">В соответствии с частью 17 статьи </w:t>
      </w:r>
      <w:r w:rsidRPr="00523425">
        <w:rPr>
          <w:rFonts w:ascii="Times New Roman" w:hAnsi="Times New Roman" w:cs="Times New Roman"/>
          <w:sz w:val="24"/>
          <w:szCs w:val="24"/>
          <w:lang w:eastAsia="zh-CN"/>
        </w:rPr>
        <w:t>3</w:t>
      </w:r>
      <w:r w:rsidRPr="00523425">
        <w:rPr>
          <w:rFonts w:ascii="Times New Roman" w:hAnsi="Times New Roman" w:cs="Times New Roman"/>
          <w:sz w:val="24"/>
          <w:szCs w:val="24"/>
          <w:vertAlign w:val="superscript"/>
          <w:lang w:eastAsia="zh-CN"/>
        </w:rPr>
        <w:t>3</w:t>
      </w:r>
      <w:r>
        <w:rPr>
          <w:rFonts w:ascii="Times New Roman" w:hAnsi="Times New Roman" w:cs="Times New Roman"/>
          <w:sz w:val="24"/>
          <w:szCs w:val="24"/>
          <w:vertAlign w:val="superscript"/>
          <w:lang w:eastAsia="zh-CN"/>
        </w:rPr>
        <w:t xml:space="preserve"> </w:t>
      </w:r>
      <w:r w:rsidRPr="00872321">
        <w:rPr>
          <w:rFonts w:ascii="Times New Roman" w:hAnsi="Times New Roman" w:cs="Times New Roman"/>
          <w:sz w:val="24"/>
          <w:szCs w:val="24"/>
          <w:lang w:eastAsia="zh-CN"/>
        </w:rPr>
        <w:t xml:space="preserve">Федерального закона от 29.12.2004 года № 191-ФЗ «О введении в действие Градостроительного кодекса Российской Федерации», </w:t>
      </w:r>
      <w:r>
        <w:rPr>
          <w:rFonts w:ascii="Times New Roman" w:hAnsi="Times New Roman" w:cs="Times New Roman"/>
          <w:sz w:val="24"/>
          <w:szCs w:val="24"/>
          <w:lang w:eastAsia="zh-CN"/>
        </w:rPr>
        <w:t>П</w:t>
      </w:r>
      <w:r w:rsidRPr="00872321">
        <w:rPr>
          <w:rFonts w:ascii="Times New Roman" w:hAnsi="Times New Roman" w:cs="Times New Roman"/>
          <w:sz w:val="24"/>
          <w:szCs w:val="24"/>
          <w:lang w:eastAsia="zh-CN"/>
        </w:rPr>
        <w:t>остановлением Правительства Российской Федерации от 27.06.2020 года № 938 «Об утверждении Положения об отдельных условиях предоставления займов членам саморегулируемых организаций и порядке осуществления контроля за использованием средств, предоставленных по таким займам» (с изменениями, внесенными Постановлением Правительства Российской  Федерации от 20.03.2021</w:t>
      </w:r>
      <w:proofErr w:type="gramEnd"/>
      <w:r w:rsidRPr="00872321">
        <w:rPr>
          <w:rFonts w:ascii="Times New Roman" w:hAnsi="Times New Roman" w:cs="Times New Roman"/>
          <w:sz w:val="24"/>
          <w:szCs w:val="24"/>
          <w:lang w:eastAsia="zh-CN"/>
        </w:rPr>
        <w:t xml:space="preserve"> года № 423)</w:t>
      </w:r>
      <w:r w:rsidR="00523425"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, Положением </w:t>
      </w:r>
      <w:r w:rsidR="00523425"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>(указать наименование внутреннего документа СРО о компенсационном фонде обеспечения договорных обязательств с реквизитами утверждения)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(далее — член СРО)  заявляет о своем намерении </w:t>
      </w:r>
      <w:proofErr w:type="gramStart"/>
      <w:r w:rsidRPr="00523425">
        <w:rPr>
          <w:rFonts w:ascii="Times New Roman" w:hAnsi="Times New Roman" w:cs="Times New Roman"/>
          <w:sz w:val="24"/>
          <w:szCs w:val="24"/>
          <w:lang w:eastAsia="zh-CN"/>
        </w:rPr>
        <w:t>до</w:t>
      </w:r>
      <w:proofErr w:type="gramEnd"/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 _______</w:t>
      </w:r>
      <w:r w:rsidR="00A1436A">
        <w:rPr>
          <w:rFonts w:ascii="Times New Roman" w:hAnsi="Times New Roman" w:cs="Times New Roman"/>
          <w:sz w:val="24"/>
          <w:szCs w:val="24"/>
          <w:lang w:eastAsia="zh-CN"/>
        </w:rPr>
        <w:t>__________________</w:t>
      </w:r>
      <w:r w:rsidRPr="00523425">
        <w:rPr>
          <w:rFonts w:ascii="Times New Roman" w:hAnsi="Times New Roman" w:cs="Times New Roman"/>
          <w:sz w:val="24"/>
          <w:szCs w:val="24"/>
          <w:lang w:eastAsia="zh-CN"/>
        </w:rPr>
        <w:t>______ (</w:t>
      </w:r>
      <w:r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 xml:space="preserve">указать </w:t>
      </w:r>
      <w:proofErr w:type="gramStart"/>
      <w:r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>желаемый</w:t>
      </w:r>
      <w:proofErr w:type="gramEnd"/>
      <w:r w:rsidRPr="00523425">
        <w:rPr>
          <w:rFonts w:ascii="Times New Roman" w:hAnsi="Times New Roman" w:cs="Times New Roman"/>
          <w:i/>
          <w:sz w:val="24"/>
          <w:szCs w:val="24"/>
          <w:lang w:eastAsia="zh-CN"/>
        </w:rPr>
        <w:t xml:space="preserve"> срок получения займа) </w:t>
      </w:r>
      <w:r w:rsidRPr="00523425">
        <w:rPr>
          <w:rFonts w:ascii="Times New Roman" w:hAnsi="Times New Roman" w:cs="Times New Roman"/>
          <w:sz w:val="24"/>
          <w:szCs w:val="24"/>
          <w:lang w:eastAsia="zh-CN"/>
        </w:rPr>
        <w:t>получить заём в размере</w:t>
      </w:r>
      <w:r w:rsidR="00A1436A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523425">
        <w:rPr>
          <w:rFonts w:ascii="Times New Roman" w:hAnsi="Times New Roman" w:cs="Times New Roman"/>
          <w:sz w:val="24"/>
          <w:szCs w:val="24"/>
          <w:lang w:eastAsia="zh-CN"/>
        </w:rPr>
        <w:t>_________________</w:t>
      </w:r>
      <w:r w:rsidR="00A1436A">
        <w:rPr>
          <w:rFonts w:ascii="Times New Roman" w:hAnsi="Times New Roman" w:cs="Times New Roman"/>
          <w:sz w:val="24"/>
          <w:szCs w:val="24"/>
          <w:lang w:eastAsia="zh-CN"/>
        </w:rPr>
        <w:t>_</w:t>
      </w:r>
    </w:p>
    <w:tbl>
      <w:tblPr>
        <w:tblW w:w="9484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0"/>
        <w:gridCol w:w="8068"/>
        <w:gridCol w:w="1276"/>
      </w:tblGrid>
      <w:tr w:rsidR="00523425" w:rsidRPr="00523425" w:rsidTr="00777EBF">
        <w:trPr>
          <w:trHeight w:val="284"/>
        </w:trPr>
        <w:tc>
          <w:tcPr>
            <w:tcW w:w="140" w:type="dxa"/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540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(</w:t>
            </w:r>
          </w:p>
        </w:tc>
        <w:tc>
          <w:tcPr>
            <w:tcW w:w="80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:rsidR="00523425" w:rsidRPr="00523425" w:rsidRDefault="00523425" w:rsidP="005A00E3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)рублей</w:t>
            </w:r>
            <w:r w:rsidR="00A1436A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523425" w:rsidRPr="00523425" w:rsidTr="00777EBF">
        <w:tc>
          <w:tcPr>
            <w:tcW w:w="140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54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  <w:tc>
          <w:tcPr>
            <w:tcW w:w="8068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54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(сумма прописью)</w:t>
            </w:r>
          </w:p>
        </w:tc>
        <w:tc>
          <w:tcPr>
            <w:tcW w:w="1276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54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на следующие цели: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63"/>
        <w:gridCol w:w="1101"/>
      </w:tblGrid>
      <w:tr w:rsidR="00523425" w:rsidRPr="00523425" w:rsidTr="00872321">
        <w:tc>
          <w:tcPr>
            <w:tcW w:w="8363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Наименование цели</w:t>
            </w:r>
          </w:p>
        </w:tc>
        <w:tc>
          <w:tcPr>
            <w:tcW w:w="1101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отметка</w:t>
            </w:r>
          </w:p>
        </w:tc>
      </w:tr>
      <w:tr w:rsidR="00523425" w:rsidRPr="00523425" w:rsidTr="00872321">
        <w:tc>
          <w:tcPr>
            <w:tcW w:w="8363" w:type="dxa"/>
            <w:shd w:val="clear" w:color="auto" w:fill="auto"/>
          </w:tcPr>
          <w:p w:rsidR="00523425" w:rsidRPr="00523425" w:rsidRDefault="00523425" w:rsidP="005A00E3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а) </w:t>
            </w:r>
            <w:r w:rsidR="00513DE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="00681C61"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ыплата заработной платы работникам члена Ассоциации, а также уплата в отношении таких работников налога на доходы физических лиц, страховых </w:t>
            </w:r>
            <w:r w:rsidR="00681C61"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взносов по обязательному социальному страхованию, страховых взносов по обязательному медицинскому страхованию и страховых взносов по обязательному пенсионному страхованию</w:t>
            </w:r>
          </w:p>
        </w:tc>
        <w:tc>
          <w:tcPr>
            <w:tcW w:w="1101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rPr>
          <w:trHeight w:val="1148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A00E3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б) </w:t>
            </w:r>
            <w:r w:rsidR="00513DE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</w:t>
            </w:r>
            <w:r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риобретение строительных материалов, конструкций, оборудования для выполнения по заключенным договорам (контрактам) работ по строительству, реконструкции, капитальному ремонту, сносу объектов капитального строительства, по сохранению объектов культурного наследия в соответствии с федеральными законами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: </w:t>
            </w:r>
          </w:p>
        </w:tc>
      </w:tr>
      <w:tr w:rsidR="00681C61" w:rsidRPr="00523425" w:rsidTr="00872321">
        <w:trPr>
          <w:trHeight w:val="559"/>
        </w:trPr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 «О контрактной системе в сфере закупок товаров, работ, услуг для обеспечения государственных и муниципальных нужд» (44-ФЗ)</w:t>
            </w:r>
          </w:p>
        </w:tc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rPr>
          <w:trHeight w:val="407"/>
        </w:trPr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- «О закупках товаров, работ, услуг отдельными видами юридических лиц» (223-ФЗ) </w:t>
            </w:r>
          </w:p>
        </w:tc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rPr>
          <w:trHeight w:val="1760"/>
        </w:trPr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B13C1D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- «О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домах» (ПП-615) </w:t>
            </w:r>
          </w:p>
        </w:tc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rPr>
          <w:trHeight w:val="1370"/>
        </w:trPr>
        <w:tc>
          <w:tcPr>
            <w:tcW w:w="8363" w:type="dxa"/>
            <w:tcBorders>
              <w:top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 для выполнения указанных работ по договорам, заключённым в целях строительства многоквартирных домов и (или) иных объектов недвижимости в соответствии с Федеральным законом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(214-ФЗ)</w:t>
            </w:r>
          </w:p>
        </w:tc>
        <w:tc>
          <w:tcPr>
            <w:tcW w:w="1101" w:type="dxa"/>
            <w:tcBorders>
              <w:top w:val="single" w:sz="4" w:space="0" w:color="auto"/>
            </w:tcBorders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c>
          <w:tcPr>
            <w:tcW w:w="8363" w:type="dxa"/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в) 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плата вознаграждения банку за предоставление новой банковской гарантии или внесение изменений в ранее выданную банковскую гарантию, обеспечивающих исполнение обязательств подрядчика по договорам подряда</w:t>
            </w:r>
          </w:p>
        </w:tc>
        <w:tc>
          <w:tcPr>
            <w:tcW w:w="1101" w:type="dxa"/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c>
          <w:tcPr>
            <w:tcW w:w="8363" w:type="dxa"/>
            <w:shd w:val="clear" w:color="auto" w:fill="auto"/>
          </w:tcPr>
          <w:p w:rsidR="00681C61" w:rsidRPr="00523425" w:rsidRDefault="00681C61" w:rsidP="00872321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87232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г) уплата обеспечения заявки на участие в закупке работ в цел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ях заключения договора подряда</w:t>
            </w:r>
          </w:p>
        </w:tc>
        <w:tc>
          <w:tcPr>
            <w:tcW w:w="1101" w:type="dxa"/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c>
          <w:tcPr>
            <w:tcW w:w="8363" w:type="dxa"/>
            <w:shd w:val="clear" w:color="auto" w:fill="auto"/>
          </w:tcPr>
          <w:p w:rsidR="00681C61" w:rsidRPr="00523425" w:rsidRDefault="00681C61" w:rsidP="0024702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87232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д) приобретение строительных материалов, конструкций, оборудования для выполнения работ по строительству, реконструкции, капитальному ремонту объектов здравоохранения, образования, культуры, спорта, иных объектов социального обслуживания населения на основании концессионных соглашений и (или) соглашений о государственно-частном партнерстве, </w:t>
            </w:r>
            <w:proofErr w:type="spellStart"/>
            <w:r w:rsidRPr="0087232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му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ниципально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-частном партнерстве</w:t>
            </w:r>
          </w:p>
        </w:tc>
        <w:tc>
          <w:tcPr>
            <w:tcW w:w="1101" w:type="dxa"/>
            <w:shd w:val="clear" w:color="auto" w:fill="auto"/>
          </w:tcPr>
          <w:p w:rsidR="00681C61" w:rsidRPr="00523425" w:rsidRDefault="00681C61" w:rsidP="00247022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81C61" w:rsidRPr="00523425" w:rsidTr="00872321">
        <w:tc>
          <w:tcPr>
            <w:tcW w:w="8363" w:type="dxa"/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87232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е) приобретение электронных вычислительных машин и типовых программ для них, обеспечивающих формирование и ведение информационной модели объ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екта капитального строительства</w:t>
            </w:r>
          </w:p>
        </w:tc>
        <w:tc>
          <w:tcPr>
            <w:tcW w:w="1101" w:type="dxa"/>
            <w:shd w:val="clear" w:color="auto" w:fill="auto"/>
          </w:tcPr>
          <w:p w:rsidR="00681C61" w:rsidRPr="00523425" w:rsidRDefault="00681C61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376833" w:rsidRDefault="00376833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Член СРО предоставляет обязательство об обеспечении исполнения обязательств заемщика по договору займа одним или несколькими из следующих способов: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29"/>
        <w:gridCol w:w="1101"/>
      </w:tblGrid>
      <w:tr w:rsidR="00523425" w:rsidRPr="00523425" w:rsidTr="00777EBF">
        <w:tc>
          <w:tcPr>
            <w:tcW w:w="8472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 xml:space="preserve">Наименование </w:t>
            </w:r>
          </w:p>
        </w:tc>
        <w:tc>
          <w:tcPr>
            <w:tcW w:w="109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отметка</w:t>
            </w:r>
          </w:p>
        </w:tc>
      </w:tr>
      <w:tr w:rsidR="00523425" w:rsidRPr="00523425" w:rsidTr="00777EBF">
        <w:trPr>
          <w:trHeight w:val="480"/>
        </w:trPr>
        <w:tc>
          <w:tcPr>
            <w:tcW w:w="8472" w:type="dxa"/>
            <w:tcBorders>
              <w:bottom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залог имущества стоимостью, превышающей сумму займа не менее чем на 30 процентов</w:t>
            </w:r>
          </w:p>
        </w:tc>
        <w:tc>
          <w:tcPr>
            <w:tcW w:w="1098" w:type="dxa"/>
            <w:tcBorders>
              <w:bottom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rPr>
          <w:trHeight w:val="510"/>
        </w:trPr>
        <w:tc>
          <w:tcPr>
            <w:tcW w:w="8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уступка права требования денежных обязательств по договорам подряда на сумму запрашиваемого займа</w:t>
            </w:r>
          </w:p>
        </w:tc>
        <w:tc>
          <w:tcPr>
            <w:tcW w:w="109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rPr>
          <w:trHeight w:val="770"/>
        </w:trPr>
        <w:tc>
          <w:tcPr>
            <w:tcW w:w="8472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поручительство учредителей (участников), единоличного исполнительного органа заёмщика - юридического лица, поручительство иных лиц</w:t>
            </w:r>
            <w:bookmarkStart w:id="4" w:name="_GoBack"/>
            <w:bookmarkEnd w:id="4"/>
          </w:p>
        </w:tc>
        <w:tc>
          <w:tcPr>
            <w:tcW w:w="1098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376833" w:rsidRDefault="00376833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W w:w="951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5"/>
        <w:gridCol w:w="3828"/>
      </w:tblGrid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* В случае залога </w:t>
            </w:r>
            <w:proofErr w:type="spellStart"/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указать</w:t>
            </w:r>
            <w:proofErr w:type="gramStart"/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:</w:t>
            </w: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тоимость</w:t>
            </w:r>
            <w:proofErr w:type="spellEnd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 (указать, в каких ценах: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- балансовая,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- оценочная,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- рыночная)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Принадлежит на праве собственности (указать кому)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Местонахождение (указать адрес и номер договора аренды)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23425" w:rsidRPr="00523425" w:rsidTr="00777EBF"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Наличие оценки независимого оценщика (кем произведена оценка, дата составления отчёта)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* В случае поручительства учредителей (участников), единоличного исполнительного органа заёмщика - юридического лица, поручительство иных лиц:</w:t>
      </w:r>
    </w:p>
    <w:tbl>
      <w:tblPr>
        <w:tblW w:w="951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5"/>
        <w:gridCol w:w="3828"/>
      </w:tblGrid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поручителях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поручителей, ФИО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Готовы ли руководители и/или собственники предоставить личное имущество по запрашиваемому займу.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Указать </w:t>
            </w:r>
            <w:proofErr w:type="gramStart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какое</w:t>
            </w:r>
            <w:proofErr w:type="gramEnd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Готовы ли руководители и/или собственники предоставить личное поручительство по запрашиваемому займу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Доходы поручителей (ФИО), в </w:t>
            </w:r>
            <w:proofErr w:type="spellStart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а) доход по основному месту работы;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б) доход, получаемый от совмещения;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в) доход от аренды личного имущества;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г) дивиденды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* В случае уступки права требования денежных обязательств по договорам подряда на сумму запрашиваемого займа:</w:t>
      </w:r>
    </w:p>
    <w:tbl>
      <w:tblPr>
        <w:tblW w:w="951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5"/>
        <w:gridCol w:w="3828"/>
      </w:tblGrid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договоре подряда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Реквизиты договора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В рамках </w:t>
            </w:r>
            <w:proofErr w:type="gramStart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какого</w:t>
            </w:r>
            <w:proofErr w:type="gramEnd"/>
            <w:r w:rsidRPr="00523425">
              <w:rPr>
                <w:rFonts w:ascii="Times New Roman" w:hAnsi="Times New Roman" w:cs="Times New Roman"/>
                <w:sz w:val="24"/>
                <w:szCs w:val="24"/>
              </w:rPr>
              <w:t xml:space="preserve"> НПА заключен договор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(44-ФЗ, 223-ФЗ, ПП-615, 214-ФЗ)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Заказчик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425" w:rsidRPr="00523425" w:rsidTr="00777EBF">
        <w:tc>
          <w:tcPr>
            <w:tcW w:w="5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</w:rPr>
              <w:t>Предмет договора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К заявке прилагаются: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8"/>
        <w:gridCol w:w="7577"/>
        <w:gridCol w:w="1245"/>
      </w:tblGrid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ind w:left="-142" w:right="-166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 xml:space="preserve">№ </w:t>
            </w:r>
            <w:proofErr w:type="gramStart"/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Наименование документа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отметка</w:t>
            </w: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справка об отсутствии задолженности по выплате заработной платы работникам члена саморегулируемой организации - юридического лица по состоянию на 1 апреля 2020 г., подписанная уполномоченным лицом члена саморегулируемой организации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A00E3" w:rsidRDefault="0094215B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A00E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справка об отсутствии задолженности по выплате заработной платы </w:t>
            </w:r>
            <w:r w:rsidRPr="005A00E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работникам члена </w:t>
            </w: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саморегулируемой организации </w:t>
            </w:r>
            <w:r w:rsidRPr="005A00E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на 1-е число месяца, предшествующего месяцу, в котором подается заявка на получение займа, подписанная уполномоченным лицом члена </w:t>
            </w: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саморегулируемой организации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94215B" w:rsidRPr="00523425" w:rsidTr="00777EBF">
        <w:tc>
          <w:tcPr>
            <w:tcW w:w="617" w:type="dxa"/>
            <w:shd w:val="clear" w:color="auto" w:fill="auto"/>
          </w:tcPr>
          <w:p w:rsidR="0094215B" w:rsidRPr="00523425" w:rsidRDefault="0094215B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94215B" w:rsidRPr="00523425" w:rsidRDefault="0094215B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справка налогового органа о задолженности по уплате налогов, сборов, пеней, штрафов и процентов, подлежащих уплате в соответствии с законодательством Российской Федерации, по состоянию на 1-е число месяца, в котором представляются документы</w:t>
            </w:r>
          </w:p>
        </w:tc>
        <w:tc>
          <w:tcPr>
            <w:tcW w:w="1248" w:type="dxa"/>
            <w:shd w:val="clear" w:color="auto" w:fill="auto"/>
          </w:tcPr>
          <w:p w:rsidR="0094215B" w:rsidRPr="00523425" w:rsidRDefault="0094215B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справка о наличии (отсутствии) непогашенной или неснятой судимости за преступления в сфере экономики у следующих лиц (учредители (участники) или члены коллегиального исполнительного органа, единоличный исполнительный орган члена саморегулируемой организации - юридического лица, а в случае передачи полномочий единоличного исполнительного органа управляющей организации или управляющему - единоличный исполнительный орган управляющей организации или управляющий)* 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*в случае отсутствия такой справки на день подачи документов она может быть представлена до подписания саморегулируемой организацией договора займа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копии бухгалтерской (финансовой) отчётности за год, предшествующий году подачи документов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сведения о наличии (отсутствии) привлечения к субсидиарной ответственности следующих лиц (учредители (участники) или члены коллегиального исполнительного органа, единоличный исполнительный орган члена саморегулируемой организации - юридического лица, а в случае передачи полномочий единоличного исполнительного органа управляющей организации или управляющий - единоличный исполнительный орган управляющей организации или управляющий)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обязательство об обеспечении исполнения обязательств заемщика по договору займа: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залог имущества стоимостью, превышающей сумму займа не менее чем на 30 процентов;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уступка права требования денежных обязательств по договорам подряда на сумму запрашиваемого займа;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поручительство учредителей (участников), единоличного исполнительного органа заёмщика - юридического лица, поручительство иных лиц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(в свободной форме)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договор банковского счёта члена саморегулируемой организации (копия) с кредитной организацией, в которой предоставляющей заём саморегулируемой организацией размещены средства компенсационного фонда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886969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886969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заключенные четырехсторонние соглашения с саморегулируемой организацией, кредитной организацией, в которой открыт специальный банковский счет саморегулируемой организации, и кредитными организациями, в которых членом саморегулируемой организации открыты банковские счета, о списании с данных банковских счетов суммы займа и процентов за пользование займом в пользу саморегулируемой организации на основании предъявленного </w:t>
            </w:r>
            <w:r w:rsidRPr="00886969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саморегулируемой организацией требования о списании суммы займа и процентов за пользование займом</w:t>
            </w:r>
            <w:proofErr w:type="gramEnd"/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справка налогового органа об открытых банковских счетах заёмщика в кредитных организациях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договоры подряда (копии) с приложением документов, подтверждающих объём выполненных по таким договорам работ* или информация об их реквизитах в ЕИС в сфере закупок</w:t>
            </w:r>
          </w:p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*при наличии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617" w:type="dxa"/>
            <w:shd w:val="clear" w:color="auto" w:fill="auto"/>
          </w:tcPr>
          <w:p w:rsidR="00523425" w:rsidRPr="00523425" w:rsidRDefault="00523425" w:rsidP="00523425">
            <w:pPr>
              <w:widowControl/>
              <w:numPr>
                <w:ilvl w:val="0"/>
                <w:numId w:val="25"/>
              </w:numPr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705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план расходования займа с указанием целей его использования</w:t>
            </w:r>
          </w:p>
        </w:tc>
        <w:tc>
          <w:tcPr>
            <w:tcW w:w="1248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С условиями, порядком выдачи займа член СРО ознакомлен и обязуется его соблюдать.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Член СРО даёт своё согласие на оценку саморегулируемой организацией финансового состояния организации на основе поданных документов, информации из открытых источников и автоматизированных информационных систем в целях предоставления займа и контроля в период пользования займом;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подтверждает, что информация, приведённая в заявке, является полной и достоверной;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обязуется немедленно информировать саморегулируемую организацию обо всех изменениях предоставленной информации и о существенных изменениях своего финансового состояния;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proofErr w:type="gramStart"/>
      <w:r w:rsidRPr="00523425">
        <w:rPr>
          <w:rFonts w:ascii="Times New Roman" w:hAnsi="Times New Roman" w:cs="Times New Roman"/>
          <w:sz w:val="24"/>
          <w:szCs w:val="24"/>
          <w:lang w:eastAsia="zh-CN"/>
        </w:rPr>
        <w:t>уведомлен</w:t>
      </w:r>
      <w:proofErr w:type="gramEnd"/>
      <w:r w:rsidRPr="00523425">
        <w:rPr>
          <w:rFonts w:ascii="Times New Roman" w:hAnsi="Times New Roman" w:cs="Times New Roman"/>
          <w:sz w:val="24"/>
          <w:szCs w:val="24"/>
          <w:lang w:eastAsia="zh-CN"/>
        </w:rPr>
        <w:t>, что саморегулируемая организация оставляет за собой право односторонней проверки достоверности приведённых данных, а также получения дополнительной информации об организации;</w:t>
      </w:r>
    </w:p>
    <w:p w:rsidR="00523425" w:rsidRPr="00523425" w:rsidRDefault="00523425" w:rsidP="00523425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proofErr w:type="gramStart"/>
      <w:r w:rsidRPr="00523425">
        <w:rPr>
          <w:rFonts w:ascii="Times New Roman" w:hAnsi="Times New Roman" w:cs="Times New Roman"/>
          <w:sz w:val="24"/>
          <w:szCs w:val="24"/>
          <w:lang w:eastAsia="zh-CN"/>
        </w:rPr>
        <w:t>согласен</w:t>
      </w:r>
      <w:proofErr w:type="gramEnd"/>
      <w:r w:rsidRPr="00523425">
        <w:rPr>
          <w:rFonts w:ascii="Times New Roman" w:hAnsi="Times New Roman" w:cs="Times New Roman"/>
          <w:sz w:val="24"/>
          <w:szCs w:val="24"/>
          <w:lang w:eastAsia="zh-CN"/>
        </w:rPr>
        <w:t xml:space="preserve"> с тем, что обнаружение сокрытых или ложных сведений, поддельных документов является достаточным условием для прекращения рассмотрения данной заявки.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Полномочия лиц, имеющих право подписи Договора, подтверждаем.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Руководитель или уполномоченное им лицо</w:t>
      </w:r>
    </w:p>
    <w:p w:rsidR="00523425" w:rsidRPr="00523425" w:rsidRDefault="00523425" w:rsidP="00523425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W w:w="9342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56"/>
        <w:gridCol w:w="196"/>
        <w:gridCol w:w="1749"/>
        <w:gridCol w:w="196"/>
        <w:gridCol w:w="2945"/>
      </w:tblGrid>
      <w:tr w:rsidR="00523425" w:rsidRPr="00523425" w:rsidTr="00777EBF">
        <w:trPr>
          <w:trHeight w:val="284"/>
        </w:trPr>
        <w:tc>
          <w:tcPr>
            <w:tcW w:w="42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6" w:type="dxa"/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6" w:type="dxa"/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23425" w:rsidRPr="00523425" w:rsidTr="00777EBF">
        <w:tc>
          <w:tcPr>
            <w:tcW w:w="4256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(должность)</w:t>
            </w:r>
          </w:p>
        </w:tc>
        <w:tc>
          <w:tcPr>
            <w:tcW w:w="196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49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(подпись)</w:t>
            </w:r>
          </w:p>
        </w:tc>
        <w:tc>
          <w:tcPr>
            <w:tcW w:w="196" w:type="dxa"/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45" w:type="dxa"/>
            <w:tcBorders>
              <w:top w:val="single" w:sz="4" w:space="0" w:color="auto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52342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(Ф. И. О.)</w:t>
            </w:r>
          </w:p>
        </w:tc>
      </w:tr>
    </w:tbl>
    <w:p w:rsidR="00523425" w:rsidRPr="00523425" w:rsidRDefault="00523425" w:rsidP="00523425">
      <w:pPr>
        <w:widowControl/>
        <w:autoSpaceDE/>
        <w:autoSpaceDN/>
        <w:adjustRightInd/>
        <w:ind w:left="2832"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autoSpaceDE/>
        <w:autoSpaceDN/>
        <w:adjustRightInd/>
        <w:ind w:left="2832"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23425">
        <w:rPr>
          <w:rFonts w:ascii="Times New Roman" w:hAnsi="Times New Roman" w:cs="Times New Roman"/>
          <w:sz w:val="24"/>
          <w:szCs w:val="24"/>
          <w:lang w:eastAsia="zh-CN"/>
        </w:rPr>
        <w:t>М.П.</w:t>
      </w:r>
    </w:p>
    <w:p w:rsidR="00523425" w:rsidRPr="00523425" w:rsidRDefault="00523425" w:rsidP="00523425">
      <w:pPr>
        <w:widowControl/>
        <w:autoSpaceDE/>
        <w:autoSpaceDN/>
        <w:adjustRightInd/>
        <w:ind w:left="2832"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523425" w:rsidRPr="00523425" w:rsidRDefault="00523425" w:rsidP="00523425">
      <w:pPr>
        <w:widowControl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23425">
        <w:rPr>
          <w:rFonts w:ascii="Times New Roman" w:hAnsi="Times New Roman" w:cs="Times New Roman"/>
          <w:sz w:val="24"/>
          <w:szCs w:val="24"/>
          <w:lang w:eastAsia="en-US"/>
        </w:rPr>
        <w:t>Отметка о получении саморегулируемой организации (дата, время, лицо, принявшее заявку):</w:t>
      </w:r>
    </w:p>
    <w:p w:rsidR="00523425" w:rsidRPr="00523425" w:rsidRDefault="00523425" w:rsidP="00523425">
      <w:pPr>
        <w:widowControl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tbl>
      <w:tblPr>
        <w:tblW w:w="4806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06"/>
      </w:tblGrid>
      <w:tr w:rsidR="00523425" w:rsidRPr="00523425" w:rsidTr="00777EBF">
        <w:trPr>
          <w:trHeight w:val="284"/>
        </w:trPr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23425" w:rsidRPr="00523425" w:rsidRDefault="00523425" w:rsidP="0052342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23425" w:rsidRPr="00523425" w:rsidRDefault="00523425" w:rsidP="00523425">
      <w:pPr>
        <w:widowControl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523425">
        <w:rPr>
          <w:rFonts w:ascii="Times New Roman" w:hAnsi="Times New Roman" w:cs="Times New Roman"/>
          <w:sz w:val="24"/>
          <w:szCs w:val="24"/>
          <w:lang w:eastAsia="en-US"/>
        </w:rPr>
        <w:t>* Допускается предоставление заявки в форме электронного документа (пакета электронных документов), подписанных членом саморегулируемой организации с использованием усиленной квалифицированной электронной подписи.</w:t>
      </w:r>
    </w:p>
    <w:p w:rsidR="00523425" w:rsidRPr="00523425" w:rsidRDefault="00523425" w:rsidP="00523425">
      <w:pPr>
        <w:widowControl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C4555" w:rsidRDefault="00DC4555" w:rsidP="00161C0D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4"/>
          <w:szCs w:val="24"/>
          <w:lang w:eastAsia="en-US"/>
        </w:rPr>
        <w:sectPr w:rsidR="00DC4555" w:rsidSect="00777EBF">
          <w:pgSz w:w="11907" w:h="16840" w:code="9"/>
          <w:pgMar w:top="1418" w:right="1275" w:bottom="1418" w:left="1418" w:header="709" w:footer="709" w:gutter="0"/>
          <w:paperSrc w:first="15" w:other="15"/>
          <w:cols w:space="720"/>
          <w:titlePg/>
          <w:docGrid w:linePitch="381"/>
        </w:sectPr>
      </w:pPr>
    </w:p>
    <w:p w:rsidR="00B74124" w:rsidRPr="0027538E" w:rsidRDefault="00B74124" w:rsidP="00B74124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lastRenderedPageBreak/>
        <w:t>Приложение №</w:t>
      </w:r>
      <w:r>
        <w:rPr>
          <w:color w:val="444444"/>
        </w:rPr>
        <w:t>2</w:t>
      </w:r>
    </w:p>
    <w:p w:rsidR="00B74124" w:rsidRPr="0027538E" w:rsidRDefault="00B74124" w:rsidP="00B74124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t> к Положению о КФ ОДО Ассоциации</w:t>
      </w:r>
    </w:p>
    <w:p w:rsidR="00B74124" w:rsidRDefault="00B74124" w:rsidP="00B74124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t>«Строители Волгоградского региона»</w:t>
      </w:r>
    </w:p>
    <w:p w:rsidR="00B74124" w:rsidRDefault="00B74124" w:rsidP="00B74124">
      <w:pPr>
        <w:widowControl/>
        <w:autoSpaceDE/>
        <w:autoSpaceDN/>
        <w:adjustRightInd/>
        <w:ind w:right="360"/>
        <w:jc w:val="right"/>
        <w:rPr>
          <w:rFonts w:ascii="Times New Roman" w:hAnsi="Times New Roman" w:cs="Times New Roman"/>
          <w:i/>
          <w:sz w:val="24"/>
          <w:szCs w:val="24"/>
          <w:lang w:eastAsia="zh-CN"/>
        </w:rPr>
      </w:pPr>
    </w:p>
    <w:p w:rsidR="00B74124" w:rsidRPr="00161C0D" w:rsidRDefault="00B74124" w:rsidP="00B74124">
      <w:pPr>
        <w:widowControl/>
        <w:autoSpaceDE/>
        <w:autoSpaceDN/>
        <w:adjustRightInd/>
        <w:spacing w:before="400" w:after="200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161C0D">
        <w:rPr>
          <w:rFonts w:ascii="Times New Roman" w:hAnsi="Times New Roman" w:cs="Times New Roman"/>
          <w:b/>
          <w:sz w:val="24"/>
          <w:szCs w:val="24"/>
          <w:lang w:eastAsia="zh-CN"/>
        </w:rPr>
        <w:t>План расходования Суммы займа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3252"/>
        <w:gridCol w:w="1558"/>
        <w:gridCol w:w="602"/>
        <w:gridCol w:w="602"/>
        <w:gridCol w:w="603"/>
        <w:gridCol w:w="603"/>
        <w:gridCol w:w="603"/>
        <w:gridCol w:w="603"/>
        <w:gridCol w:w="603"/>
        <w:gridCol w:w="603"/>
        <w:gridCol w:w="603"/>
        <w:gridCol w:w="668"/>
        <w:gridCol w:w="668"/>
        <w:gridCol w:w="669"/>
        <w:gridCol w:w="1580"/>
      </w:tblGrid>
      <w:tr w:rsidR="00B74124" w:rsidRPr="00161C0D" w:rsidTr="00247022">
        <w:trPr>
          <w:trHeight w:val="1440"/>
        </w:trPr>
        <w:tc>
          <w:tcPr>
            <w:tcW w:w="576" w:type="dxa"/>
            <w:vMerge w:val="restart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№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</w:t>
            </w:r>
            <w:proofErr w:type="gramEnd"/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3252" w:type="dxa"/>
            <w:vMerge w:val="restart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Цели расходования займа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58" w:type="dxa"/>
            <w:vMerge w:val="restart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Лица, в пользу которых планируется осуществлять платежи за счёт средств займа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430" w:type="dxa"/>
            <w:gridSpan w:val="12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Временной период расходования заемных средств по месяцам 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(указывается сумма планируемых расходов за счёт средств займа) </w:t>
            </w:r>
          </w:p>
        </w:tc>
        <w:tc>
          <w:tcPr>
            <w:tcW w:w="1580" w:type="dxa"/>
            <w:vMerge w:val="restart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Пояснения, комментарии (при наличии)</w:t>
            </w:r>
          </w:p>
        </w:tc>
      </w:tr>
      <w:tr w:rsidR="00B74124" w:rsidRPr="00161C0D" w:rsidTr="00247022">
        <w:trPr>
          <w:trHeight w:val="1440"/>
        </w:trPr>
        <w:tc>
          <w:tcPr>
            <w:tcW w:w="576" w:type="dxa"/>
            <w:vMerge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52" w:type="dxa"/>
            <w:vMerge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58" w:type="dxa"/>
            <w:vMerge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1 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1580" w:type="dxa"/>
            <w:vMerge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ыплата заработной платы работникам члена Ассоциации, а также уплата в отношении таких работников налога на доходы физических лиц, страховых взносов по обязательному социальному страхованию, страховых взносов по обязательному медицинскому страхованию и страховых взносов по обязательному пенсионному страхованию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должности, ФИО работников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</w:t>
            </w:r>
            <w:r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риобретение строительных </w:t>
            </w:r>
            <w:r w:rsidRPr="00F36ED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материалов, конструкций, оборудования для выполнения по заключенным договорам (контрактам) работ по строительству, реконструкции, капитальному ремонту, сносу объектов капитального строительства, по сохранению объектов культурного наследия в соответствии с федеральными законами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: 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2.1.</w:t>
            </w:r>
          </w:p>
        </w:tc>
        <w:tc>
          <w:tcPr>
            <w:tcW w:w="3252" w:type="dxa"/>
            <w:shd w:val="clear" w:color="auto" w:fill="auto"/>
          </w:tcPr>
          <w:p w:rsidR="00B74124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Федеральный закон от 05.04.2013 № 44-ФЗ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E18AA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"О контрактной системе в сфере закупок товаров, работ, услуг для обеспечения государственных и муниципальных нужд"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2.2.</w:t>
            </w:r>
          </w:p>
        </w:tc>
        <w:tc>
          <w:tcPr>
            <w:tcW w:w="3252" w:type="dxa"/>
            <w:shd w:val="clear" w:color="auto" w:fill="auto"/>
          </w:tcPr>
          <w:p w:rsidR="00B74124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Федеральный закон от 18.07.2011 № 223-ФЗ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E18AA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"О закупках товаров, работ, услуг отдельными видами юридических лиц"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2.3.</w:t>
            </w:r>
          </w:p>
        </w:tc>
        <w:tc>
          <w:tcPr>
            <w:tcW w:w="3252" w:type="dxa"/>
            <w:shd w:val="clear" w:color="auto" w:fill="auto"/>
          </w:tcPr>
          <w:p w:rsidR="00B74124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Постановление Правительства РФ от 01.07.2016 № 615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«О порядке привлечения подрядных организаций для оказания услуг и (или) выполнения работ по капитальному ремонту 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домах»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lastRenderedPageBreak/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2.4.</w:t>
            </w:r>
          </w:p>
        </w:tc>
        <w:tc>
          <w:tcPr>
            <w:tcW w:w="3252" w:type="dxa"/>
            <w:shd w:val="clear" w:color="auto" w:fill="auto"/>
          </w:tcPr>
          <w:p w:rsidR="00B74124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Федеральный закон от 30.12.2004 № 214-ФЗ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плата вознаграждения банку за предоставление новой банковской гарантии или внесение изменений в ранее выданную банковскую гарантию, обеспечивающих исполнение обязательств подрядчика по договорам 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подряда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lastRenderedPageBreak/>
              <w:t>Указать наименование, ИНН банка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lastRenderedPageBreak/>
              <w:t>4.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У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плата обеспечения заявки на участие в закупке работ в целях заключения договора подряда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риобретение строительных материалов, конструкций, оборудования для выполнения работ по строительству, реконструкции, капитальному ремонту объектов здравоохранения, образования, культуры, спорта, иных объектов социального обслуживания населения на основании концессионных соглашений и (или) соглашений о государственно-частном партнерстве, </w:t>
            </w:r>
            <w:proofErr w:type="spellStart"/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муниципально</w:t>
            </w:r>
            <w:proofErr w:type="spellEnd"/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-частном партнерстве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вание</w:t>
            </w: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c>
          <w:tcPr>
            <w:tcW w:w="576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6.</w:t>
            </w:r>
          </w:p>
        </w:tc>
        <w:tc>
          <w:tcPr>
            <w:tcW w:w="325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</w:t>
            </w:r>
            <w:r w:rsidRPr="00DA4BD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риобретение электронных вычислительных машин и типовых программ для них, обеспечивающих формирование и ведение информационной модели объекта капитального строительства</w:t>
            </w:r>
          </w:p>
        </w:tc>
        <w:tc>
          <w:tcPr>
            <w:tcW w:w="155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ind w:left="-108" w:right="-1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zh-CN"/>
              </w:rPr>
              <w:t>Указать наименование, ИНН контрагентов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B74124" w:rsidRPr="00161C0D" w:rsidTr="00247022">
        <w:trPr>
          <w:trHeight w:val="317"/>
        </w:trPr>
        <w:tc>
          <w:tcPr>
            <w:tcW w:w="5386" w:type="dxa"/>
            <w:gridSpan w:val="3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Итого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2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3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8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9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B74124" w:rsidRPr="00161C0D" w:rsidRDefault="00B74124" w:rsidP="00B74124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B74124" w:rsidRPr="00161C0D" w:rsidRDefault="00B74124" w:rsidP="00B74124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B74124" w:rsidRPr="00161C0D" w:rsidRDefault="00B74124" w:rsidP="00B74124">
      <w:pPr>
        <w:keepNext/>
        <w:keepLines/>
        <w:widowControl/>
        <w:autoSpaceDE/>
        <w:autoSpaceDN/>
        <w:adjustRightInd/>
        <w:spacing w:after="120"/>
        <w:ind w:left="426"/>
        <w:jc w:val="center"/>
        <w:outlineLvl w:val="0"/>
        <w:rPr>
          <w:rFonts w:ascii="Times New Roman" w:hAnsi="Times New Roman" w:cs="Times New Roman"/>
          <w:sz w:val="24"/>
          <w:szCs w:val="24"/>
          <w:lang w:eastAsia="zh-CN"/>
        </w:rPr>
      </w:pPr>
      <w:r w:rsidRPr="00161C0D">
        <w:rPr>
          <w:rFonts w:ascii="Times New Roman" w:hAnsi="Times New Roman" w:cs="Times New Roman"/>
          <w:b/>
          <w:sz w:val="24"/>
          <w:szCs w:val="24"/>
          <w:lang w:eastAsia="zh-CN"/>
        </w:rPr>
        <w:lastRenderedPageBreak/>
        <w:t>План расходования Суммы займа согласован Сторонами:</w:t>
      </w:r>
    </w:p>
    <w:p w:rsidR="00B74124" w:rsidRPr="00161C0D" w:rsidRDefault="00B74124" w:rsidP="00B74124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p w:rsidR="00B74124" w:rsidRPr="00161C0D" w:rsidRDefault="00B74124" w:rsidP="00B74124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W w:w="0" w:type="auto"/>
        <w:tblInd w:w="-147" w:type="dxa"/>
        <w:tblLook w:val="04A0" w:firstRow="1" w:lastRow="0" w:firstColumn="1" w:lastColumn="0" w:noHBand="0" w:noVBand="1"/>
      </w:tblPr>
      <w:tblGrid>
        <w:gridCol w:w="7248"/>
        <w:gridCol w:w="7119"/>
      </w:tblGrid>
      <w:tr w:rsidR="00B74124" w:rsidRPr="00161C0D" w:rsidTr="00247022">
        <w:tc>
          <w:tcPr>
            <w:tcW w:w="7427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  <w:t>Займодавец: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napToGrid w:val="0"/>
                <w:sz w:val="24"/>
                <w:szCs w:val="24"/>
                <w:lang w:eastAsia="zh-CN"/>
              </w:rPr>
              <w:t>________________________________________________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i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napToGrid w:val="0"/>
                <w:sz w:val="24"/>
                <w:szCs w:val="24"/>
                <w:lang w:eastAsia="zh-CN"/>
              </w:rPr>
              <w:t>(наименование)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</w:pPr>
          </w:p>
          <w:p w:rsidR="00B74124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____________  _____________________/________________/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(должность)</w:t>
            </w: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</w:t>
            </w: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(печать и подпись)                (ФИО)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80" w:type="dxa"/>
            <w:shd w:val="clear" w:color="auto" w:fill="auto"/>
          </w:tcPr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  <w:t>Заёмщик: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snapToGrid w:val="0"/>
                <w:sz w:val="24"/>
                <w:szCs w:val="24"/>
                <w:lang w:eastAsia="zh-CN"/>
              </w:rPr>
              <w:t>________________________________________________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i/>
                <w:snapToGrid w:val="0"/>
                <w:sz w:val="24"/>
                <w:szCs w:val="24"/>
                <w:lang w:eastAsia="zh-CN"/>
              </w:rPr>
            </w:pPr>
            <w:r w:rsidRPr="00161C0D">
              <w:rPr>
                <w:rFonts w:ascii="Times New Roman" w:hAnsi="Times New Roman" w:cs="Times New Roman"/>
                <w:i/>
                <w:snapToGrid w:val="0"/>
                <w:sz w:val="24"/>
                <w:szCs w:val="24"/>
                <w:lang w:eastAsia="zh-CN"/>
              </w:rPr>
              <w:t>(наименование)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______________  __________________/________________/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  (должность)</w:t>
            </w: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</w:t>
            </w: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(печать и подпись)          (ФИО)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ab/>
            </w: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ab/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Главный бухгалтер _______________/________________/</w:t>
            </w:r>
          </w:p>
          <w:p w:rsidR="00B74124" w:rsidRPr="00161C0D" w:rsidRDefault="00B74124" w:rsidP="00247022">
            <w:pPr>
              <w:widowControl/>
              <w:autoSpaceDE/>
              <w:autoSpaceDN/>
              <w:adjustRightInd/>
              <w:ind w:firstLine="7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                      </w:t>
            </w: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(подпись)</w:t>
            </w:r>
            <w:r w:rsidRPr="00161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         </w:t>
            </w:r>
            <w:r w:rsidRPr="00161C0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(ФИО)</w:t>
            </w:r>
          </w:p>
        </w:tc>
      </w:tr>
    </w:tbl>
    <w:p w:rsidR="00B74124" w:rsidRDefault="00B74124" w:rsidP="00B74124">
      <w:pPr>
        <w:widowControl/>
        <w:autoSpaceDE/>
        <w:autoSpaceDN/>
        <w:adjustRightInd/>
        <w:rPr>
          <w:rFonts w:ascii="Times New Roman" w:eastAsia="Calibri" w:hAnsi="Times New Roman" w:cs="Times New Roman"/>
          <w:sz w:val="24"/>
          <w:szCs w:val="28"/>
          <w:lang w:eastAsia="en-US"/>
        </w:rPr>
        <w:sectPr w:rsidR="00B74124" w:rsidSect="00850D3B">
          <w:pgSz w:w="16840" w:h="11907" w:orient="landscape" w:code="9"/>
          <w:pgMar w:top="1276" w:right="1418" w:bottom="1418" w:left="1418" w:header="709" w:footer="709" w:gutter="0"/>
          <w:cols w:space="720"/>
          <w:titlePg/>
          <w:docGrid w:linePitch="381"/>
        </w:sectPr>
      </w:pPr>
    </w:p>
    <w:p w:rsidR="00EA22E9" w:rsidRPr="0027538E" w:rsidRDefault="00EA22E9" w:rsidP="00EA22E9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lastRenderedPageBreak/>
        <w:t>Приложение №</w:t>
      </w:r>
      <w:r>
        <w:rPr>
          <w:color w:val="444444"/>
        </w:rPr>
        <w:t>3</w:t>
      </w:r>
    </w:p>
    <w:p w:rsidR="00EA22E9" w:rsidRPr="0027538E" w:rsidRDefault="00EA22E9" w:rsidP="00EA22E9">
      <w:pPr>
        <w:pStyle w:val="af0"/>
        <w:spacing w:before="0" w:beforeAutospacing="0" w:after="0" w:afterAutospacing="0"/>
        <w:ind w:firstLine="567"/>
        <w:jc w:val="right"/>
        <w:rPr>
          <w:color w:val="444444"/>
        </w:rPr>
      </w:pPr>
      <w:r w:rsidRPr="0027538E">
        <w:rPr>
          <w:color w:val="444444"/>
        </w:rPr>
        <w:t> к Положению о КФ ОДО Ассоциации</w:t>
      </w:r>
    </w:p>
    <w:p w:rsidR="006A50CE" w:rsidRPr="00655CA3" w:rsidRDefault="00EA22E9" w:rsidP="00EA22E9">
      <w:pPr>
        <w:keepNext/>
        <w:keepLines/>
        <w:ind w:left="426"/>
        <w:jc w:val="right"/>
        <w:outlineLvl w:val="0"/>
        <w:rPr>
          <w:i/>
          <w:sz w:val="28"/>
          <w:szCs w:val="28"/>
        </w:rPr>
      </w:pPr>
      <w:r w:rsidRPr="0027538E">
        <w:rPr>
          <w:rFonts w:ascii="Times New Roman" w:hAnsi="Times New Roman" w:cs="Times New Roman"/>
          <w:color w:val="444444"/>
          <w:sz w:val="24"/>
          <w:szCs w:val="24"/>
        </w:rPr>
        <w:t>«Строители Волгоградского региона»</w:t>
      </w:r>
    </w:p>
    <w:p w:rsidR="006A50CE" w:rsidRPr="00655CA3" w:rsidRDefault="006A50CE" w:rsidP="006A50CE">
      <w:pPr>
        <w:jc w:val="both"/>
        <w:rPr>
          <w:szCs w:val="22"/>
          <w:lang w:eastAsia="en-US"/>
        </w:rPr>
      </w:pPr>
    </w:p>
    <w:p w:rsidR="006A50CE" w:rsidRPr="00EA22E9" w:rsidRDefault="006A50CE" w:rsidP="006A50CE">
      <w:pPr>
        <w:keepNext/>
        <w:keepLines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A22E9">
        <w:rPr>
          <w:rFonts w:ascii="Times New Roman" w:hAnsi="Times New Roman" w:cs="Times New Roman"/>
          <w:b/>
          <w:sz w:val="24"/>
          <w:szCs w:val="24"/>
        </w:rPr>
        <w:t>Информация о расходах, произведённых за счёт средств займа</w:t>
      </w:r>
    </w:p>
    <w:p w:rsidR="006A50CE" w:rsidRPr="00EA22E9" w:rsidRDefault="006A50CE" w:rsidP="006A50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1985"/>
        <w:gridCol w:w="2834"/>
        <w:gridCol w:w="1985"/>
        <w:gridCol w:w="4394"/>
        <w:gridCol w:w="2977"/>
      </w:tblGrid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Наименование расходов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Наименование,  ИНН</w:t>
            </w:r>
          </w:p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контрагентов;</w:t>
            </w:r>
          </w:p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ФИО работников </w:t>
            </w:r>
          </w:p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(в случае выплаты з/</w:t>
            </w:r>
            <w:proofErr w:type="gramStart"/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A22E9">
              <w:rPr>
                <w:rFonts w:ascii="Times New Roman" w:hAnsi="Times New Roman" w:cs="Times New Roman"/>
                <w:sz w:val="24"/>
                <w:szCs w:val="24"/>
              </w:rPr>
              <w:t xml:space="preserve"> за счёт средств займа)</w:t>
            </w:r>
          </w:p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Сумма средств (руб.)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Подтверждающие документы (наименование, реквизиты)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50CE" w:rsidRPr="00EA22E9" w:rsidRDefault="006A50CE" w:rsidP="00777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0CE" w:rsidRPr="00EA22E9" w:rsidTr="00777EB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22E9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50CE" w:rsidRPr="00EA22E9" w:rsidRDefault="006A50CE" w:rsidP="00777E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A50CE" w:rsidRPr="00EA22E9" w:rsidRDefault="006A50CE" w:rsidP="006A50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50CE" w:rsidRPr="00EA22E9" w:rsidRDefault="006A50CE" w:rsidP="006A50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22E9">
        <w:rPr>
          <w:rFonts w:ascii="Times New Roman" w:hAnsi="Times New Roman" w:cs="Times New Roman"/>
          <w:sz w:val="24"/>
          <w:szCs w:val="24"/>
        </w:rPr>
        <w:t>Достоверность и соответствие предоставляемых данных подтверждаю.</w:t>
      </w:r>
    </w:p>
    <w:p w:rsidR="006A50CE" w:rsidRPr="00EA22E9" w:rsidRDefault="006A50CE" w:rsidP="006A50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A50CE" w:rsidRPr="00EA22E9" w:rsidRDefault="006A50CE" w:rsidP="006A50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22E9">
        <w:rPr>
          <w:rFonts w:ascii="Times New Roman" w:hAnsi="Times New Roman" w:cs="Times New Roman"/>
          <w:sz w:val="24"/>
          <w:szCs w:val="24"/>
        </w:rPr>
        <w:t>Примечание: копии документов, подтверждающих целевое использование средств, на ____ листах прилагаю.</w:t>
      </w:r>
    </w:p>
    <w:p w:rsidR="006A50CE" w:rsidRPr="00EA22E9" w:rsidRDefault="006A50CE" w:rsidP="006A50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A50CE" w:rsidRPr="00EA22E9" w:rsidRDefault="006A50CE" w:rsidP="006A50CE">
      <w:pPr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EA22E9">
        <w:rPr>
          <w:rFonts w:ascii="Times New Roman" w:hAnsi="Times New Roman" w:cs="Times New Roman"/>
          <w:sz w:val="24"/>
          <w:szCs w:val="24"/>
        </w:rPr>
        <w:t>Руководитель  _______________________/________________/</w:t>
      </w:r>
    </w:p>
    <w:p w:rsidR="006A50CE" w:rsidRPr="00EA22E9" w:rsidRDefault="006A50CE" w:rsidP="006A50CE">
      <w:pPr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EA22E9">
        <w:rPr>
          <w:rFonts w:ascii="Times New Roman" w:hAnsi="Times New Roman" w:cs="Times New Roman"/>
          <w:sz w:val="24"/>
          <w:szCs w:val="24"/>
        </w:rPr>
        <w:tab/>
      </w:r>
      <w:r w:rsidRPr="00EA22E9">
        <w:rPr>
          <w:rFonts w:ascii="Times New Roman" w:hAnsi="Times New Roman" w:cs="Times New Roman"/>
          <w:sz w:val="24"/>
          <w:szCs w:val="24"/>
        </w:rPr>
        <w:tab/>
      </w:r>
      <w:r w:rsidRPr="00EA22E9">
        <w:rPr>
          <w:rFonts w:ascii="Times New Roman" w:hAnsi="Times New Roman" w:cs="Times New Roman"/>
          <w:sz w:val="24"/>
          <w:szCs w:val="24"/>
        </w:rPr>
        <w:tab/>
      </w:r>
    </w:p>
    <w:p w:rsidR="006A50CE" w:rsidRPr="00EA22E9" w:rsidRDefault="006A50CE" w:rsidP="006A50CE">
      <w:pPr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EA22E9">
        <w:rPr>
          <w:rFonts w:ascii="Times New Roman" w:hAnsi="Times New Roman" w:cs="Times New Roman"/>
          <w:sz w:val="24"/>
          <w:szCs w:val="24"/>
        </w:rPr>
        <w:t>Главный бухгалтер _______________________/________________/</w:t>
      </w:r>
    </w:p>
    <w:p w:rsidR="00AF6A45" w:rsidRPr="00EA22E9" w:rsidRDefault="006A50CE" w:rsidP="000C7C42">
      <w:pPr>
        <w:ind w:firstLine="708"/>
        <w:jc w:val="both"/>
      </w:pPr>
      <w:r w:rsidRPr="00EA22E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М.П.</w:t>
      </w:r>
    </w:p>
    <w:sectPr w:rsidR="00AF6A45" w:rsidRPr="00EA22E9" w:rsidSect="005A00E3">
      <w:footerReference w:type="default" r:id="rId12"/>
      <w:pgSz w:w="16840" w:h="11907" w:orient="landscape" w:code="9"/>
      <w:pgMar w:top="1418" w:right="1418" w:bottom="1275" w:left="1418" w:header="709" w:footer="709" w:gutter="0"/>
      <w:paperSrc w:first="15" w:other="15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837" w:rsidRDefault="00A64837" w:rsidP="00F65E87">
      <w:r>
        <w:separator/>
      </w:r>
    </w:p>
  </w:endnote>
  <w:endnote w:type="continuationSeparator" w:id="0">
    <w:p w:rsidR="00A64837" w:rsidRDefault="00A64837" w:rsidP="00F65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839" w:rsidRDefault="00DA3839">
    <w:pPr>
      <w:pStyle w:val="a7"/>
    </w:pPr>
    <w:r>
      <w:fldChar w:fldCharType="begin"/>
    </w:r>
    <w:r>
      <w:instrText>PAGE   \* MERGEFORMAT</w:instrText>
    </w:r>
    <w:r>
      <w:fldChar w:fldCharType="separate"/>
    </w:r>
    <w:r w:rsidR="00815F8D" w:rsidRPr="00815F8D">
      <w:rPr>
        <w:noProof/>
        <w:lang w:val="ru-RU"/>
      </w:rPr>
      <w:t>2</w:t>
    </w:r>
    <w:r>
      <w:fldChar w:fldCharType="end"/>
    </w:r>
  </w:p>
  <w:p w:rsidR="00DA3839" w:rsidRDefault="00DA38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839" w:rsidRDefault="00DA3839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fldChar w:fldCharType="end"/>
    </w:r>
  </w:p>
  <w:p w:rsidR="00DA3839" w:rsidRDefault="00DA38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837" w:rsidRDefault="00A64837" w:rsidP="00F65E87">
      <w:r>
        <w:separator/>
      </w:r>
    </w:p>
  </w:footnote>
  <w:footnote w:type="continuationSeparator" w:id="0">
    <w:p w:rsidR="00A64837" w:rsidRDefault="00A64837" w:rsidP="00F65E87">
      <w:r>
        <w:continuationSeparator/>
      </w:r>
    </w:p>
  </w:footnote>
  <w:footnote w:id="1">
    <w:p w:rsidR="00F750BE" w:rsidRPr="005A00E3" w:rsidRDefault="00F750BE" w:rsidP="00F750BE">
      <w:pPr>
        <w:pStyle w:val="ab"/>
        <w:jc w:val="both"/>
        <w:rPr>
          <w:rFonts w:ascii="Times New Roman" w:hAnsi="Times New Roman" w:cs="Times New Roman"/>
        </w:rPr>
      </w:pPr>
      <w:r w:rsidRPr="005A00E3">
        <w:rPr>
          <w:rStyle w:val="ad"/>
          <w:rFonts w:ascii="Times New Roman" w:hAnsi="Times New Roman" w:cs="Times New Roman"/>
        </w:rPr>
        <w:footnoteRef/>
      </w:r>
      <w:r w:rsidRPr="005A00E3">
        <w:rPr>
          <w:rFonts w:ascii="Times New Roman" w:hAnsi="Times New Roman" w:cs="Times New Roman"/>
        </w:rPr>
        <w:t xml:space="preserve"> Пункты «а» - «л» соответствуют пункту 6 Положения об отдельных условиях предоставления займов. </w:t>
      </w:r>
      <w:proofErr w:type="gramStart"/>
      <w:r w:rsidRPr="005A00E3">
        <w:rPr>
          <w:rFonts w:ascii="Times New Roman" w:hAnsi="Times New Roman" w:cs="Times New Roman"/>
        </w:rPr>
        <w:t>Пункты «м» - «</w:t>
      </w:r>
      <w:r w:rsidR="00785A58" w:rsidRPr="005A00E3">
        <w:rPr>
          <w:rFonts w:ascii="Times New Roman" w:hAnsi="Times New Roman" w:cs="Times New Roman"/>
        </w:rPr>
        <w:t>ф</w:t>
      </w:r>
      <w:r w:rsidRPr="005A00E3">
        <w:rPr>
          <w:rFonts w:ascii="Times New Roman" w:hAnsi="Times New Roman" w:cs="Times New Roman"/>
        </w:rPr>
        <w:t>» - дополнительные требования, предъявляемые Ассоциацией к заемщику).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839" w:rsidRDefault="00DA3839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839" w:rsidRDefault="00DA3839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4CF0"/>
    <w:multiLevelType w:val="singleLevel"/>
    <w:tmpl w:val="CA62ACCC"/>
    <w:lvl w:ilvl="0">
      <w:start w:val="2"/>
      <w:numFmt w:val="decimal"/>
      <w:lvlText w:val="6.%1"/>
      <w:legacy w:legacy="1" w:legacySpace="0" w:legacyIndent="568"/>
      <w:lvlJc w:val="left"/>
      <w:rPr>
        <w:rFonts w:ascii="Times New Roman" w:hAnsi="Times New Roman" w:cs="Times New Roman" w:hint="default"/>
      </w:rPr>
    </w:lvl>
  </w:abstractNum>
  <w:abstractNum w:abstractNumId="1">
    <w:nsid w:val="081A6B88"/>
    <w:multiLevelType w:val="multilevel"/>
    <w:tmpl w:val="151AC7B8"/>
    <w:lvl w:ilvl="0">
      <w:start w:val="5"/>
      <w:numFmt w:val="decimal"/>
      <w:lvlText w:val="%1."/>
      <w:lvlJc w:val="left"/>
      <w:pPr>
        <w:ind w:left="645" w:hanging="64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2">
    <w:nsid w:val="09BA52E1"/>
    <w:multiLevelType w:val="singleLevel"/>
    <w:tmpl w:val="1FBA65B4"/>
    <w:lvl w:ilvl="0">
      <w:start w:val="5"/>
      <w:numFmt w:val="decimal"/>
      <w:lvlText w:val="3.%1"/>
      <w:legacy w:legacy="1" w:legacySpace="0" w:legacyIndent="684"/>
      <w:lvlJc w:val="left"/>
      <w:rPr>
        <w:rFonts w:ascii="Times New Roman" w:hAnsi="Times New Roman" w:cs="Times New Roman" w:hint="default"/>
      </w:rPr>
    </w:lvl>
  </w:abstractNum>
  <w:abstractNum w:abstractNumId="3">
    <w:nsid w:val="11115C81"/>
    <w:multiLevelType w:val="singleLevel"/>
    <w:tmpl w:val="8F42699E"/>
    <w:lvl w:ilvl="0">
      <w:start w:val="2"/>
      <w:numFmt w:val="decimal"/>
      <w:lvlText w:val="5.1.%1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4">
    <w:nsid w:val="154A7BD9"/>
    <w:multiLevelType w:val="multilevel"/>
    <w:tmpl w:val="D8D27AA4"/>
    <w:lvl w:ilvl="0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9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9" w:hanging="1800"/>
      </w:pPr>
      <w:rPr>
        <w:rFonts w:hint="default"/>
      </w:rPr>
    </w:lvl>
  </w:abstractNum>
  <w:abstractNum w:abstractNumId="5">
    <w:nsid w:val="170F4709"/>
    <w:multiLevelType w:val="multilevel"/>
    <w:tmpl w:val="E604E85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174037FF"/>
    <w:multiLevelType w:val="singleLevel"/>
    <w:tmpl w:val="6F580606"/>
    <w:lvl w:ilvl="0">
      <w:start w:val="1"/>
      <w:numFmt w:val="decimal"/>
      <w:lvlText w:val="2.%1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7">
    <w:nsid w:val="17570F9B"/>
    <w:multiLevelType w:val="singleLevel"/>
    <w:tmpl w:val="2B585B52"/>
    <w:lvl w:ilvl="0">
      <w:start w:val="1"/>
      <w:numFmt w:val="decimal"/>
      <w:lvlText w:val="1.%1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8">
    <w:nsid w:val="19515EBD"/>
    <w:multiLevelType w:val="singleLevel"/>
    <w:tmpl w:val="F76235FC"/>
    <w:lvl w:ilvl="0">
      <w:start w:val="4"/>
      <w:numFmt w:val="decimal"/>
      <w:lvlText w:val="5.%1"/>
      <w:legacy w:legacy="1" w:legacySpace="0" w:legacyIndent="568"/>
      <w:lvlJc w:val="left"/>
      <w:rPr>
        <w:rFonts w:ascii="Times New Roman" w:hAnsi="Times New Roman" w:cs="Times New Roman" w:hint="default"/>
      </w:rPr>
    </w:lvl>
  </w:abstractNum>
  <w:abstractNum w:abstractNumId="9">
    <w:nsid w:val="1BC91477"/>
    <w:multiLevelType w:val="multilevel"/>
    <w:tmpl w:val="63AC56D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CC03BB6"/>
    <w:multiLevelType w:val="multilevel"/>
    <w:tmpl w:val="3014BD10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1E2776F4"/>
    <w:multiLevelType w:val="singleLevel"/>
    <w:tmpl w:val="8F42699E"/>
    <w:lvl w:ilvl="0">
      <w:start w:val="2"/>
      <w:numFmt w:val="decimal"/>
      <w:lvlText w:val="5.1.%1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12">
    <w:nsid w:val="21091D9D"/>
    <w:multiLevelType w:val="hybridMultilevel"/>
    <w:tmpl w:val="E1C61C46"/>
    <w:lvl w:ilvl="0" w:tplc="CF0ED736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C6F5DD4"/>
    <w:multiLevelType w:val="singleLevel"/>
    <w:tmpl w:val="B3B01388"/>
    <w:lvl w:ilvl="0">
      <w:start w:val="1"/>
      <w:numFmt w:val="decimal"/>
      <w:lvlText w:val="3.%1"/>
      <w:legacy w:legacy="1" w:legacySpace="0" w:legacyIndent="698"/>
      <w:lvlJc w:val="left"/>
      <w:rPr>
        <w:rFonts w:ascii="Times New Roman" w:hAnsi="Times New Roman" w:cs="Times New Roman" w:hint="default"/>
      </w:rPr>
    </w:lvl>
  </w:abstractNum>
  <w:abstractNum w:abstractNumId="14">
    <w:nsid w:val="326A4015"/>
    <w:multiLevelType w:val="singleLevel"/>
    <w:tmpl w:val="011602D2"/>
    <w:lvl w:ilvl="0">
      <w:start w:val="5"/>
      <w:numFmt w:val="decimal"/>
      <w:lvlText w:val="3.%1"/>
      <w:legacy w:legacy="1" w:legacySpace="0" w:legacyIndent="698"/>
      <w:lvlJc w:val="left"/>
      <w:rPr>
        <w:rFonts w:ascii="Times New Roman" w:hAnsi="Times New Roman" w:cs="Times New Roman" w:hint="default"/>
      </w:rPr>
    </w:lvl>
  </w:abstractNum>
  <w:abstractNum w:abstractNumId="15">
    <w:nsid w:val="337A019A"/>
    <w:multiLevelType w:val="multilevel"/>
    <w:tmpl w:val="AC3850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1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28" w:hanging="2160"/>
      </w:pPr>
      <w:rPr>
        <w:rFonts w:hint="default"/>
      </w:rPr>
    </w:lvl>
  </w:abstractNum>
  <w:abstractNum w:abstractNumId="16">
    <w:nsid w:val="37A86271"/>
    <w:multiLevelType w:val="singleLevel"/>
    <w:tmpl w:val="BDB8DA4C"/>
    <w:lvl w:ilvl="0">
      <w:start w:val="2"/>
      <w:numFmt w:val="decimal"/>
      <w:lvlText w:val="6.3.%1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7">
    <w:nsid w:val="43C3645D"/>
    <w:multiLevelType w:val="multilevel"/>
    <w:tmpl w:val="43C0981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18">
    <w:nsid w:val="4ACB1ED4"/>
    <w:multiLevelType w:val="singleLevel"/>
    <w:tmpl w:val="ACB413BC"/>
    <w:lvl w:ilvl="0">
      <w:start w:val="1"/>
      <w:numFmt w:val="decimal"/>
      <w:lvlText w:val="7.%1"/>
      <w:legacy w:legacy="1" w:legacySpace="0" w:legacyIndent="561"/>
      <w:lvlJc w:val="left"/>
      <w:rPr>
        <w:rFonts w:ascii="Times New Roman" w:hAnsi="Times New Roman" w:cs="Times New Roman" w:hint="default"/>
      </w:rPr>
    </w:lvl>
  </w:abstractNum>
  <w:abstractNum w:abstractNumId="19">
    <w:nsid w:val="5D100710"/>
    <w:multiLevelType w:val="hybridMultilevel"/>
    <w:tmpl w:val="FEA0C88A"/>
    <w:lvl w:ilvl="0" w:tplc="149A991A">
      <w:start w:val="1"/>
      <w:numFmt w:val="decimal"/>
      <w:lvlText w:val="%1."/>
      <w:lvlJc w:val="left"/>
      <w:pPr>
        <w:ind w:left="142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C0E2833"/>
    <w:multiLevelType w:val="singleLevel"/>
    <w:tmpl w:val="D7DA7014"/>
    <w:lvl w:ilvl="0">
      <w:start w:val="6"/>
      <w:numFmt w:val="decimal"/>
      <w:lvlText w:val="4.%1"/>
      <w:legacy w:legacy="1" w:legacySpace="0" w:legacyIndent="454"/>
      <w:lvlJc w:val="left"/>
      <w:rPr>
        <w:rFonts w:ascii="Times New Roman" w:hAnsi="Times New Roman" w:cs="Times New Roman" w:hint="default"/>
      </w:rPr>
    </w:lvl>
  </w:abstractNum>
  <w:abstractNum w:abstractNumId="21">
    <w:nsid w:val="757F69DE"/>
    <w:multiLevelType w:val="singleLevel"/>
    <w:tmpl w:val="D1543F3E"/>
    <w:lvl w:ilvl="0">
      <w:start w:val="1"/>
      <w:numFmt w:val="decimal"/>
      <w:lvlText w:val="4.%1"/>
      <w:legacy w:legacy="1" w:legacySpace="0" w:legacyIndent="735"/>
      <w:lvlJc w:val="left"/>
      <w:rPr>
        <w:rFonts w:ascii="Times New Roman" w:hAnsi="Times New Roman" w:cs="Times New Roman" w:hint="default"/>
      </w:rPr>
    </w:lvl>
  </w:abstractNum>
  <w:abstractNum w:abstractNumId="22">
    <w:nsid w:val="76BA0435"/>
    <w:multiLevelType w:val="multilevel"/>
    <w:tmpl w:val="4D5C17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7CD53853"/>
    <w:multiLevelType w:val="singleLevel"/>
    <w:tmpl w:val="81787F88"/>
    <w:lvl w:ilvl="0">
      <w:start w:val="1"/>
      <w:numFmt w:val="decimal"/>
      <w:lvlText w:val="5.3.%1"/>
      <w:legacy w:legacy="1" w:legacySpace="0" w:legacyIndent="836"/>
      <w:lvlJc w:val="left"/>
      <w:rPr>
        <w:rFonts w:ascii="Times New Roman" w:hAnsi="Times New Roman" w:cs="Times New Roman" w:hint="default"/>
      </w:rPr>
    </w:lvl>
  </w:abstractNum>
  <w:abstractNum w:abstractNumId="24">
    <w:nsid w:val="7DB719B7"/>
    <w:multiLevelType w:val="multilevel"/>
    <w:tmpl w:val="89C4CD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13"/>
  </w:num>
  <w:num w:numId="4">
    <w:abstractNumId w:val="14"/>
  </w:num>
  <w:num w:numId="5">
    <w:abstractNumId w:val="14"/>
    <w:lvlOverride w:ilvl="0">
      <w:lvl w:ilvl="0">
        <w:start w:val="7"/>
        <w:numFmt w:val="decimal"/>
        <w:lvlText w:val="3.%1"/>
        <w:legacy w:legacy="1" w:legacySpace="0" w:legacyIndent="67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1"/>
  </w:num>
  <w:num w:numId="7">
    <w:abstractNumId w:val="20"/>
  </w:num>
  <w:num w:numId="8">
    <w:abstractNumId w:val="3"/>
  </w:num>
  <w:num w:numId="9">
    <w:abstractNumId w:val="23"/>
  </w:num>
  <w:num w:numId="10">
    <w:abstractNumId w:val="23"/>
    <w:lvlOverride w:ilvl="0">
      <w:lvl w:ilvl="0">
        <w:start w:val="1"/>
        <w:numFmt w:val="decimal"/>
        <w:lvlText w:val="5.3.%1"/>
        <w:legacy w:legacy="1" w:legacySpace="0" w:legacyIndent="835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8"/>
  </w:num>
  <w:num w:numId="12">
    <w:abstractNumId w:val="0"/>
  </w:num>
  <w:num w:numId="13">
    <w:abstractNumId w:val="16"/>
  </w:num>
  <w:num w:numId="14">
    <w:abstractNumId w:val="18"/>
  </w:num>
  <w:num w:numId="15">
    <w:abstractNumId w:val="2"/>
  </w:num>
  <w:num w:numId="16">
    <w:abstractNumId w:val="11"/>
  </w:num>
  <w:num w:numId="17">
    <w:abstractNumId w:val="1"/>
  </w:num>
  <w:num w:numId="18">
    <w:abstractNumId w:val="19"/>
  </w:num>
  <w:num w:numId="19">
    <w:abstractNumId w:val="9"/>
  </w:num>
  <w:num w:numId="20">
    <w:abstractNumId w:val="17"/>
  </w:num>
  <w:num w:numId="21">
    <w:abstractNumId w:val="5"/>
  </w:num>
  <w:num w:numId="22">
    <w:abstractNumId w:val="22"/>
  </w:num>
  <w:num w:numId="23">
    <w:abstractNumId w:val="10"/>
  </w:num>
  <w:num w:numId="24">
    <w:abstractNumId w:val="15"/>
  </w:num>
  <w:num w:numId="25">
    <w:abstractNumId w:val="24"/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trackRevisions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D62"/>
    <w:rsid w:val="00000624"/>
    <w:rsid w:val="00001CDA"/>
    <w:rsid w:val="00005CF4"/>
    <w:rsid w:val="00012B50"/>
    <w:rsid w:val="00031C4C"/>
    <w:rsid w:val="0003505F"/>
    <w:rsid w:val="00036957"/>
    <w:rsid w:val="00042FA8"/>
    <w:rsid w:val="0004704C"/>
    <w:rsid w:val="00052D28"/>
    <w:rsid w:val="00061906"/>
    <w:rsid w:val="00064B10"/>
    <w:rsid w:val="00081E7B"/>
    <w:rsid w:val="00082E3C"/>
    <w:rsid w:val="000A020D"/>
    <w:rsid w:val="000A2117"/>
    <w:rsid w:val="000A4CF8"/>
    <w:rsid w:val="000B1922"/>
    <w:rsid w:val="000B2280"/>
    <w:rsid w:val="000B6DF5"/>
    <w:rsid w:val="000B727C"/>
    <w:rsid w:val="000B7DBC"/>
    <w:rsid w:val="000C4D96"/>
    <w:rsid w:val="000C6965"/>
    <w:rsid w:val="000C7C42"/>
    <w:rsid w:val="000D256D"/>
    <w:rsid w:val="000E0CC4"/>
    <w:rsid w:val="000E227C"/>
    <w:rsid w:val="00101322"/>
    <w:rsid w:val="00114102"/>
    <w:rsid w:val="001222AA"/>
    <w:rsid w:val="00125354"/>
    <w:rsid w:val="0012729E"/>
    <w:rsid w:val="00135812"/>
    <w:rsid w:val="00140E1C"/>
    <w:rsid w:val="00143274"/>
    <w:rsid w:val="00143AC4"/>
    <w:rsid w:val="001529A8"/>
    <w:rsid w:val="00154CCB"/>
    <w:rsid w:val="00161C0D"/>
    <w:rsid w:val="00163492"/>
    <w:rsid w:val="00163864"/>
    <w:rsid w:val="001653B9"/>
    <w:rsid w:val="00171DFB"/>
    <w:rsid w:val="00172E3C"/>
    <w:rsid w:val="00185EA2"/>
    <w:rsid w:val="001864F2"/>
    <w:rsid w:val="00186D70"/>
    <w:rsid w:val="00187271"/>
    <w:rsid w:val="00191E08"/>
    <w:rsid w:val="0019598C"/>
    <w:rsid w:val="001A4595"/>
    <w:rsid w:val="001B2A6B"/>
    <w:rsid w:val="001E0D76"/>
    <w:rsid w:val="001E18AA"/>
    <w:rsid w:val="001E46A6"/>
    <w:rsid w:val="00211D0B"/>
    <w:rsid w:val="00223DD2"/>
    <w:rsid w:val="0023313B"/>
    <w:rsid w:val="002352AE"/>
    <w:rsid w:val="00237640"/>
    <w:rsid w:val="00246FA8"/>
    <w:rsid w:val="00247022"/>
    <w:rsid w:val="00256E25"/>
    <w:rsid w:val="00263BA4"/>
    <w:rsid w:val="00263E1B"/>
    <w:rsid w:val="00265AA7"/>
    <w:rsid w:val="00270E5C"/>
    <w:rsid w:val="0027538E"/>
    <w:rsid w:val="00277FF2"/>
    <w:rsid w:val="002809B6"/>
    <w:rsid w:val="00281F60"/>
    <w:rsid w:val="002924C1"/>
    <w:rsid w:val="002946B8"/>
    <w:rsid w:val="00295999"/>
    <w:rsid w:val="002A4B3D"/>
    <w:rsid w:val="002A6702"/>
    <w:rsid w:val="002A6A0A"/>
    <w:rsid w:val="002B0419"/>
    <w:rsid w:val="002C0841"/>
    <w:rsid w:val="002C69EE"/>
    <w:rsid w:val="002D4F2D"/>
    <w:rsid w:val="002E647E"/>
    <w:rsid w:val="002E6A10"/>
    <w:rsid w:val="002E6A12"/>
    <w:rsid w:val="002F1241"/>
    <w:rsid w:val="002F1FA4"/>
    <w:rsid w:val="003029AE"/>
    <w:rsid w:val="0030409F"/>
    <w:rsid w:val="003205E9"/>
    <w:rsid w:val="00323ACA"/>
    <w:rsid w:val="00326BBB"/>
    <w:rsid w:val="00334E20"/>
    <w:rsid w:val="00346E03"/>
    <w:rsid w:val="00350339"/>
    <w:rsid w:val="003503F7"/>
    <w:rsid w:val="003508D9"/>
    <w:rsid w:val="00352031"/>
    <w:rsid w:val="00354658"/>
    <w:rsid w:val="00365EC6"/>
    <w:rsid w:val="00371388"/>
    <w:rsid w:val="00376833"/>
    <w:rsid w:val="00381158"/>
    <w:rsid w:val="0038392D"/>
    <w:rsid w:val="00393F0A"/>
    <w:rsid w:val="003A4DCF"/>
    <w:rsid w:val="003A5D5B"/>
    <w:rsid w:val="003A7488"/>
    <w:rsid w:val="003B0FF6"/>
    <w:rsid w:val="003B140A"/>
    <w:rsid w:val="003C5C21"/>
    <w:rsid w:val="003C788C"/>
    <w:rsid w:val="003D0013"/>
    <w:rsid w:val="003E01E5"/>
    <w:rsid w:val="003E3696"/>
    <w:rsid w:val="003E6C8D"/>
    <w:rsid w:val="003F0443"/>
    <w:rsid w:val="003F35F1"/>
    <w:rsid w:val="004052F8"/>
    <w:rsid w:val="0040544D"/>
    <w:rsid w:val="00406B9F"/>
    <w:rsid w:val="00407F32"/>
    <w:rsid w:val="004101B3"/>
    <w:rsid w:val="004235FC"/>
    <w:rsid w:val="004257BC"/>
    <w:rsid w:val="004266DF"/>
    <w:rsid w:val="00426BCC"/>
    <w:rsid w:val="0043096B"/>
    <w:rsid w:val="00433E7B"/>
    <w:rsid w:val="00434313"/>
    <w:rsid w:val="00443C58"/>
    <w:rsid w:val="00444CE4"/>
    <w:rsid w:val="004578B4"/>
    <w:rsid w:val="00470AD4"/>
    <w:rsid w:val="00475586"/>
    <w:rsid w:val="00491931"/>
    <w:rsid w:val="00491DE3"/>
    <w:rsid w:val="004922CF"/>
    <w:rsid w:val="004A7D5E"/>
    <w:rsid w:val="004C044E"/>
    <w:rsid w:val="004C2F40"/>
    <w:rsid w:val="004C3E49"/>
    <w:rsid w:val="004D0D86"/>
    <w:rsid w:val="004D1D13"/>
    <w:rsid w:val="004D2297"/>
    <w:rsid w:val="004D7A6D"/>
    <w:rsid w:val="004E0EE3"/>
    <w:rsid w:val="004F14BD"/>
    <w:rsid w:val="004F1690"/>
    <w:rsid w:val="004F449D"/>
    <w:rsid w:val="00501E7E"/>
    <w:rsid w:val="00503249"/>
    <w:rsid w:val="00513DE1"/>
    <w:rsid w:val="00523425"/>
    <w:rsid w:val="00533DE6"/>
    <w:rsid w:val="0053541B"/>
    <w:rsid w:val="0053798B"/>
    <w:rsid w:val="00547513"/>
    <w:rsid w:val="005532EB"/>
    <w:rsid w:val="0055561E"/>
    <w:rsid w:val="00556F65"/>
    <w:rsid w:val="005574BD"/>
    <w:rsid w:val="00573C17"/>
    <w:rsid w:val="00576FDE"/>
    <w:rsid w:val="005877C5"/>
    <w:rsid w:val="00592B79"/>
    <w:rsid w:val="005A00E3"/>
    <w:rsid w:val="005B2F11"/>
    <w:rsid w:val="005B49FD"/>
    <w:rsid w:val="005B7551"/>
    <w:rsid w:val="005C3FF7"/>
    <w:rsid w:val="005D42BA"/>
    <w:rsid w:val="005E7419"/>
    <w:rsid w:val="005F0330"/>
    <w:rsid w:val="005F0BDA"/>
    <w:rsid w:val="005F64D7"/>
    <w:rsid w:val="005F7A57"/>
    <w:rsid w:val="006024E3"/>
    <w:rsid w:val="006034AF"/>
    <w:rsid w:val="00605866"/>
    <w:rsid w:val="00606E07"/>
    <w:rsid w:val="006101D7"/>
    <w:rsid w:val="00613D91"/>
    <w:rsid w:val="00625D62"/>
    <w:rsid w:val="00635E99"/>
    <w:rsid w:val="00637662"/>
    <w:rsid w:val="0064653C"/>
    <w:rsid w:val="00646833"/>
    <w:rsid w:val="00655ADE"/>
    <w:rsid w:val="00657C82"/>
    <w:rsid w:val="00667407"/>
    <w:rsid w:val="00681C61"/>
    <w:rsid w:val="00684143"/>
    <w:rsid w:val="006A001A"/>
    <w:rsid w:val="006A305C"/>
    <w:rsid w:val="006A50CE"/>
    <w:rsid w:val="006A6094"/>
    <w:rsid w:val="006B2DEC"/>
    <w:rsid w:val="006B305F"/>
    <w:rsid w:val="006B58B7"/>
    <w:rsid w:val="006D00CF"/>
    <w:rsid w:val="006D1B3A"/>
    <w:rsid w:val="006D6E47"/>
    <w:rsid w:val="006E3EB7"/>
    <w:rsid w:val="006E5633"/>
    <w:rsid w:val="006E6515"/>
    <w:rsid w:val="006E6F8C"/>
    <w:rsid w:val="006E7401"/>
    <w:rsid w:val="006F34C7"/>
    <w:rsid w:val="006F7B00"/>
    <w:rsid w:val="006F7CC4"/>
    <w:rsid w:val="007035E7"/>
    <w:rsid w:val="00713AC8"/>
    <w:rsid w:val="007165FA"/>
    <w:rsid w:val="00716AF4"/>
    <w:rsid w:val="007214B1"/>
    <w:rsid w:val="00731E31"/>
    <w:rsid w:val="00732F5A"/>
    <w:rsid w:val="00736047"/>
    <w:rsid w:val="0073649D"/>
    <w:rsid w:val="00743A3B"/>
    <w:rsid w:val="00756A39"/>
    <w:rsid w:val="00760B54"/>
    <w:rsid w:val="00763B2F"/>
    <w:rsid w:val="00771FC5"/>
    <w:rsid w:val="00772F9D"/>
    <w:rsid w:val="00777EBF"/>
    <w:rsid w:val="00782094"/>
    <w:rsid w:val="00785A58"/>
    <w:rsid w:val="00786C3F"/>
    <w:rsid w:val="0079394E"/>
    <w:rsid w:val="007953C1"/>
    <w:rsid w:val="007970FD"/>
    <w:rsid w:val="00797144"/>
    <w:rsid w:val="007A1CAB"/>
    <w:rsid w:val="007A3092"/>
    <w:rsid w:val="007B0109"/>
    <w:rsid w:val="007B53D8"/>
    <w:rsid w:val="007B5807"/>
    <w:rsid w:val="007B5821"/>
    <w:rsid w:val="007C04FA"/>
    <w:rsid w:val="007C0BDB"/>
    <w:rsid w:val="007C2EF2"/>
    <w:rsid w:val="007C44FD"/>
    <w:rsid w:val="007C4E12"/>
    <w:rsid w:val="007C50DF"/>
    <w:rsid w:val="007D1603"/>
    <w:rsid w:val="007E19FC"/>
    <w:rsid w:val="007E3143"/>
    <w:rsid w:val="007E7035"/>
    <w:rsid w:val="007F3C97"/>
    <w:rsid w:val="007F408C"/>
    <w:rsid w:val="007F4EAA"/>
    <w:rsid w:val="007F5042"/>
    <w:rsid w:val="007F717A"/>
    <w:rsid w:val="00800A7C"/>
    <w:rsid w:val="00811127"/>
    <w:rsid w:val="00813DD8"/>
    <w:rsid w:val="008144B6"/>
    <w:rsid w:val="00815B60"/>
    <w:rsid w:val="00815F8D"/>
    <w:rsid w:val="00821514"/>
    <w:rsid w:val="00822981"/>
    <w:rsid w:val="008268A2"/>
    <w:rsid w:val="008308BA"/>
    <w:rsid w:val="00830942"/>
    <w:rsid w:val="0083142C"/>
    <w:rsid w:val="00831B26"/>
    <w:rsid w:val="00835110"/>
    <w:rsid w:val="00836C01"/>
    <w:rsid w:val="008370C5"/>
    <w:rsid w:val="00850D3B"/>
    <w:rsid w:val="008517C2"/>
    <w:rsid w:val="008626DC"/>
    <w:rsid w:val="00864CAC"/>
    <w:rsid w:val="008720D6"/>
    <w:rsid w:val="00872321"/>
    <w:rsid w:val="0087320A"/>
    <w:rsid w:val="008733CA"/>
    <w:rsid w:val="00876471"/>
    <w:rsid w:val="00876F66"/>
    <w:rsid w:val="008803B3"/>
    <w:rsid w:val="00884C0B"/>
    <w:rsid w:val="00886969"/>
    <w:rsid w:val="00896A0E"/>
    <w:rsid w:val="008A4523"/>
    <w:rsid w:val="008B3B18"/>
    <w:rsid w:val="008C261A"/>
    <w:rsid w:val="008C65BA"/>
    <w:rsid w:val="008C6848"/>
    <w:rsid w:val="008E1249"/>
    <w:rsid w:val="008F3412"/>
    <w:rsid w:val="00915D8A"/>
    <w:rsid w:val="00916B7E"/>
    <w:rsid w:val="0092033A"/>
    <w:rsid w:val="0092262A"/>
    <w:rsid w:val="00931CE6"/>
    <w:rsid w:val="00933C22"/>
    <w:rsid w:val="0094215B"/>
    <w:rsid w:val="00942B34"/>
    <w:rsid w:val="009452B0"/>
    <w:rsid w:val="00961ADE"/>
    <w:rsid w:val="00964F70"/>
    <w:rsid w:val="00993668"/>
    <w:rsid w:val="009950CA"/>
    <w:rsid w:val="00996F9D"/>
    <w:rsid w:val="00997AEA"/>
    <w:rsid w:val="009A591E"/>
    <w:rsid w:val="009B2954"/>
    <w:rsid w:val="009E0902"/>
    <w:rsid w:val="00A0231A"/>
    <w:rsid w:val="00A06F75"/>
    <w:rsid w:val="00A1436A"/>
    <w:rsid w:val="00A176FF"/>
    <w:rsid w:val="00A32FDD"/>
    <w:rsid w:val="00A42D26"/>
    <w:rsid w:val="00A51D9E"/>
    <w:rsid w:val="00A616A5"/>
    <w:rsid w:val="00A64837"/>
    <w:rsid w:val="00A67DD0"/>
    <w:rsid w:val="00A83E85"/>
    <w:rsid w:val="00A86DC5"/>
    <w:rsid w:val="00A91448"/>
    <w:rsid w:val="00AA63E1"/>
    <w:rsid w:val="00AA6BBC"/>
    <w:rsid w:val="00AB2CFA"/>
    <w:rsid w:val="00AC0287"/>
    <w:rsid w:val="00AC6216"/>
    <w:rsid w:val="00AD570D"/>
    <w:rsid w:val="00AF6A45"/>
    <w:rsid w:val="00B13C1D"/>
    <w:rsid w:val="00B17EC9"/>
    <w:rsid w:val="00B2214A"/>
    <w:rsid w:val="00B240FF"/>
    <w:rsid w:val="00B24BEE"/>
    <w:rsid w:val="00B451CD"/>
    <w:rsid w:val="00B53B98"/>
    <w:rsid w:val="00B602F2"/>
    <w:rsid w:val="00B6311D"/>
    <w:rsid w:val="00B66D68"/>
    <w:rsid w:val="00B74124"/>
    <w:rsid w:val="00B76DBA"/>
    <w:rsid w:val="00B81E12"/>
    <w:rsid w:val="00B863FC"/>
    <w:rsid w:val="00B87969"/>
    <w:rsid w:val="00B91951"/>
    <w:rsid w:val="00B920BF"/>
    <w:rsid w:val="00B97528"/>
    <w:rsid w:val="00B97C01"/>
    <w:rsid w:val="00BA58FA"/>
    <w:rsid w:val="00BA596B"/>
    <w:rsid w:val="00BB28D7"/>
    <w:rsid w:val="00BB3FBE"/>
    <w:rsid w:val="00BD1ABA"/>
    <w:rsid w:val="00BD389C"/>
    <w:rsid w:val="00BD549E"/>
    <w:rsid w:val="00BD5A49"/>
    <w:rsid w:val="00BF0DB8"/>
    <w:rsid w:val="00BF1BC2"/>
    <w:rsid w:val="00BF2DC8"/>
    <w:rsid w:val="00C005B2"/>
    <w:rsid w:val="00C05617"/>
    <w:rsid w:val="00C0571A"/>
    <w:rsid w:val="00C14A71"/>
    <w:rsid w:val="00C30898"/>
    <w:rsid w:val="00C54C10"/>
    <w:rsid w:val="00C6558E"/>
    <w:rsid w:val="00C66FBE"/>
    <w:rsid w:val="00C7063E"/>
    <w:rsid w:val="00C7608B"/>
    <w:rsid w:val="00C86697"/>
    <w:rsid w:val="00C91C3C"/>
    <w:rsid w:val="00C932C8"/>
    <w:rsid w:val="00C9552A"/>
    <w:rsid w:val="00C962D1"/>
    <w:rsid w:val="00C97F73"/>
    <w:rsid w:val="00CA4095"/>
    <w:rsid w:val="00CA5DEC"/>
    <w:rsid w:val="00CA5F37"/>
    <w:rsid w:val="00CA74D5"/>
    <w:rsid w:val="00CB20E7"/>
    <w:rsid w:val="00CB7859"/>
    <w:rsid w:val="00CB7CFD"/>
    <w:rsid w:val="00CC4763"/>
    <w:rsid w:val="00CD6037"/>
    <w:rsid w:val="00CD6724"/>
    <w:rsid w:val="00CE4024"/>
    <w:rsid w:val="00CF3631"/>
    <w:rsid w:val="00CF4D98"/>
    <w:rsid w:val="00CF5524"/>
    <w:rsid w:val="00D03BF4"/>
    <w:rsid w:val="00D13A96"/>
    <w:rsid w:val="00D1719A"/>
    <w:rsid w:val="00D22F48"/>
    <w:rsid w:val="00D43B3C"/>
    <w:rsid w:val="00D46FF4"/>
    <w:rsid w:val="00D650DE"/>
    <w:rsid w:val="00D651F9"/>
    <w:rsid w:val="00D6682F"/>
    <w:rsid w:val="00D77EC1"/>
    <w:rsid w:val="00D81238"/>
    <w:rsid w:val="00D84497"/>
    <w:rsid w:val="00D93F79"/>
    <w:rsid w:val="00D941DF"/>
    <w:rsid w:val="00DA3839"/>
    <w:rsid w:val="00DA4BDC"/>
    <w:rsid w:val="00DB2314"/>
    <w:rsid w:val="00DB5EBC"/>
    <w:rsid w:val="00DC0CB0"/>
    <w:rsid w:val="00DC4555"/>
    <w:rsid w:val="00DC7F41"/>
    <w:rsid w:val="00DD22D0"/>
    <w:rsid w:val="00DD3FC2"/>
    <w:rsid w:val="00DD720A"/>
    <w:rsid w:val="00DF6AF2"/>
    <w:rsid w:val="00DF767E"/>
    <w:rsid w:val="00E12C2F"/>
    <w:rsid w:val="00E16414"/>
    <w:rsid w:val="00E17561"/>
    <w:rsid w:val="00E2271D"/>
    <w:rsid w:val="00E2564A"/>
    <w:rsid w:val="00E25CCD"/>
    <w:rsid w:val="00E27328"/>
    <w:rsid w:val="00E337A8"/>
    <w:rsid w:val="00E3421A"/>
    <w:rsid w:val="00E347E8"/>
    <w:rsid w:val="00E42445"/>
    <w:rsid w:val="00E53402"/>
    <w:rsid w:val="00E55D6F"/>
    <w:rsid w:val="00E57FD6"/>
    <w:rsid w:val="00E61826"/>
    <w:rsid w:val="00E62785"/>
    <w:rsid w:val="00E627FB"/>
    <w:rsid w:val="00E629D7"/>
    <w:rsid w:val="00E71821"/>
    <w:rsid w:val="00E92333"/>
    <w:rsid w:val="00E92B87"/>
    <w:rsid w:val="00E93E17"/>
    <w:rsid w:val="00E96285"/>
    <w:rsid w:val="00E9739B"/>
    <w:rsid w:val="00EA2154"/>
    <w:rsid w:val="00EA22E9"/>
    <w:rsid w:val="00EA3ABC"/>
    <w:rsid w:val="00EB5831"/>
    <w:rsid w:val="00EC68C1"/>
    <w:rsid w:val="00EC6F2B"/>
    <w:rsid w:val="00ED197A"/>
    <w:rsid w:val="00ED74FC"/>
    <w:rsid w:val="00EE3C7D"/>
    <w:rsid w:val="00EF329D"/>
    <w:rsid w:val="00EF4D77"/>
    <w:rsid w:val="00F06C75"/>
    <w:rsid w:val="00F10FEE"/>
    <w:rsid w:val="00F1294A"/>
    <w:rsid w:val="00F322EF"/>
    <w:rsid w:val="00F32364"/>
    <w:rsid w:val="00F32C6F"/>
    <w:rsid w:val="00F36EDE"/>
    <w:rsid w:val="00F501D7"/>
    <w:rsid w:val="00F51510"/>
    <w:rsid w:val="00F57016"/>
    <w:rsid w:val="00F6324A"/>
    <w:rsid w:val="00F65E87"/>
    <w:rsid w:val="00F67D2C"/>
    <w:rsid w:val="00F750BE"/>
    <w:rsid w:val="00F761E8"/>
    <w:rsid w:val="00F76963"/>
    <w:rsid w:val="00F80680"/>
    <w:rsid w:val="00F82D35"/>
    <w:rsid w:val="00F95C18"/>
    <w:rsid w:val="00FA05A2"/>
    <w:rsid w:val="00FA3F49"/>
    <w:rsid w:val="00FB4A1C"/>
    <w:rsid w:val="00FC604A"/>
    <w:rsid w:val="00FC62F1"/>
    <w:rsid w:val="00FD5F31"/>
    <w:rsid w:val="00FE5CEB"/>
    <w:rsid w:val="00FE66AF"/>
    <w:rsid w:val="00FF07BC"/>
    <w:rsid w:val="00FF4C7D"/>
    <w:rsid w:val="00FF5949"/>
    <w:rsid w:val="00FF785B"/>
    <w:rsid w:val="00FF7B5F"/>
    <w:rsid w:val="00FF7C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96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link w:val="10"/>
    <w:rsid w:val="00777EBF"/>
    <w:pPr>
      <w:keepNext/>
      <w:keepLines/>
      <w:widowControl/>
      <w:autoSpaceDE/>
      <w:autoSpaceDN/>
      <w:adjustRightInd/>
      <w:spacing w:before="480" w:after="120"/>
      <w:outlineLvl w:val="0"/>
    </w:pPr>
    <w:rPr>
      <w:rFonts w:ascii="Times New Roman" w:hAnsi="Times New Roman" w:cs="Times New Roman"/>
      <w:b/>
      <w:sz w:val="48"/>
      <w:szCs w:val="4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625D62"/>
    <w:rPr>
      <w:i/>
      <w:iCs/>
    </w:rPr>
  </w:style>
  <w:style w:type="paragraph" w:customStyle="1" w:styleId="Default">
    <w:name w:val="Default"/>
    <w:rsid w:val="00CD672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CD67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65E87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F65E87"/>
    <w:rPr>
      <w:rFonts w:ascii="Arial" w:hAnsi="Arial" w:cs="Arial"/>
    </w:rPr>
  </w:style>
  <w:style w:type="paragraph" w:styleId="a7">
    <w:name w:val="footer"/>
    <w:basedOn w:val="a"/>
    <w:link w:val="a8"/>
    <w:uiPriority w:val="99"/>
    <w:unhideWhenUsed/>
    <w:rsid w:val="00F65E87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F65E87"/>
    <w:rPr>
      <w:rFonts w:ascii="Arial" w:hAnsi="Arial" w:cs="Arial"/>
    </w:rPr>
  </w:style>
  <w:style w:type="character" w:customStyle="1" w:styleId="blk">
    <w:name w:val="blk"/>
    <w:basedOn w:val="a0"/>
    <w:rsid w:val="000A4CF8"/>
  </w:style>
  <w:style w:type="character" w:styleId="a9">
    <w:name w:val="Hyperlink"/>
    <w:uiPriority w:val="99"/>
    <w:semiHidden/>
    <w:unhideWhenUsed/>
    <w:rsid w:val="000A4CF8"/>
    <w:rPr>
      <w:color w:val="0000FF"/>
      <w:u w:val="single"/>
    </w:rPr>
  </w:style>
  <w:style w:type="table" w:styleId="aa">
    <w:name w:val="Table Grid"/>
    <w:basedOn w:val="a1"/>
    <w:uiPriority w:val="59"/>
    <w:rsid w:val="008111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323ACA"/>
  </w:style>
  <w:style w:type="character" w:customStyle="1" w:styleId="ac">
    <w:name w:val="Текст сноски Знак"/>
    <w:link w:val="ab"/>
    <w:uiPriority w:val="99"/>
    <w:semiHidden/>
    <w:rsid w:val="00323ACA"/>
    <w:rPr>
      <w:rFonts w:ascii="Arial" w:hAnsi="Arial" w:cs="Arial"/>
    </w:rPr>
  </w:style>
  <w:style w:type="character" w:styleId="ad">
    <w:name w:val="footnote reference"/>
    <w:uiPriority w:val="99"/>
    <w:semiHidden/>
    <w:unhideWhenUsed/>
    <w:rsid w:val="00323ACA"/>
    <w:rPr>
      <w:vertAlign w:val="superscript"/>
    </w:rPr>
  </w:style>
  <w:style w:type="paragraph" w:styleId="ae">
    <w:name w:val="Normal (Web)"/>
    <w:aliases w:val="Обычный (Интернет)"/>
    <w:basedOn w:val="a"/>
    <w:uiPriority w:val="99"/>
    <w:semiHidden/>
    <w:unhideWhenUsed/>
    <w:rsid w:val="005B2F1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f">
    <w:name w:val="Strong"/>
    <w:uiPriority w:val="22"/>
    <w:qFormat/>
    <w:rsid w:val="005B2F11"/>
    <w:rPr>
      <w:b/>
      <w:bCs/>
    </w:rPr>
  </w:style>
  <w:style w:type="paragraph" w:styleId="af0">
    <w:name w:val="No Spacing"/>
    <w:basedOn w:val="a"/>
    <w:uiPriority w:val="1"/>
    <w:qFormat/>
    <w:rsid w:val="005B2F1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rsid w:val="00777EBF"/>
    <w:rPr>
      <w:rFonts w:ascii="Times New Roman" w:hAnsi="Times New Roman"/>
      <w:b/>
      <w:sz w:val="48"/>
      <w:szCs w:val="48"/>
      <w:lang w:eastAsia="zh-CN"/>
    </w:rPr>
  </w:style>
  <w:style w:type="character" w:customStyle="1" w:styleId="af1">
    <w:name w:val="Цветовое выделение"/>
    <w:uiPriority w:val="99"/>
    <w:rsid w:val="00777EBF"/>
    <w:rPr>
      <w:b/>
      <w:bCs/>
      <w:color w:val="26282F"/>
    </w:rPr>
  </w:style>
  <w:style w:type="character" w:customStyle="1" w:styleId="11">
    <w:name w:val="Текст сноски Знак1"/>
    <w:uiPriority w:val="99"/>
    <w:semiHidden/>
    <w:rsid w:val="00777EBF"/>
  </w:style>
  <w:style w:type="paragraph" w:customStyle="1" w:styleId="af2">
    <w:name w:val="Прижатый влево"/>
    <w:basedOn w:val="a"/>
    <w:next w:val="a"/>
    <w:uiPriority w:val="99"/>
    <w:rsid w:val="00777EBF"/>
    <w:rPr>
      <w:rFonts w:ascii="Times New Roman CYR" w:hAnsi="Times New Roman CYR" w:cs="Times New Roman CYR"/>
      <w:sz w:val="24"/>
      <w:szCs w:val="24"/>
    </w:rPr>
  </w:style>
  <w:style w:type="character" w:styleId="af3">
    <w:name w:val="page number"/>
    <w:rsid w:val="00777EBF"/>
  </w:style>
  <w:style w:type="paragraph" w:customStyle="1" w:styleId="af4">
    <w:name w:val="Комментарий"/>
    <w:basedOn w:val="a"/>
    <w:next w:val="a"/>
    <w:uiPriority w:val="99"/>
    <w:rsid w:val="00AF6A45"/>
    <w:pPr>
      <w:widowControl/>
      <w:spacing w:before="75"/>
      <w:ind w:left="170"/>
      <w:jc w:val="both"/>
    </w:pPr>
    <w:rPr>
      <w:color w:val="353842"/>
      <w:sz w:val="24"/>
      <w:szCs w:val="24"/>
      <w:shd w:val="clear" w:color="auto" w:fill="F0F0F0"/>
      <w:lang w:eastAsia="zh-CN"/>
    </w:rPr>
  </w:style>
  <w:style w:type="paragraph" w:customStyle="1" w:styleId="s1">
    <w:name w:val="s_1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s16">
    <w:name w:val="s_16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af5">
    <w:name w:val="Нормальный (таблица)"/>
    <w:basedOn w:val="a"/>
    <w:next w:val="a"/>
    <w:uiPriority w:val="99"/>
    <w:rsid w:val="00AF6A45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Normal">
    <w:name w:val="ConsPlusNormal"/>
    <w:rsid w:val="00AF6A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rsid w:val="00AF6A4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Balloon Text"/>
    <w:basedOn w:val="a"/>
    <w:link w:val="af7"/>
    <w:uiPriority w:val="99"/>
    <w:semiHidden/>
    <w:unhideWhenUsed/>
    <w:rsid w:val="00001CDA"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link w:val="af6"/>
    <w:uiPriority w:val="99"/>
    <w:semiHidden/>
    <w:rsid w:val="00001CDA"/>
    <w:rPr>
      <w:rFonts w:ascii="Segoe UI" w:hAnsi="Segoe UI" w:cs="Segoe UI"/>
      <w:sz w:val="18"/>
      <w:szCs w:val="18"/>
    </w:rPr>
  </w:style>
  <w:style w:type="paragraph" w:styleId="af8">
    <w:name w:val="Revision"/>
    <w:hidden/>
    <w:uiPriority w:val="99"/>
    <w:semiHidden/>
    <w:rsid w:val="00501E7E"/>
    <w:rPr>
      <w:rFonts w:ascii="Arial" w:hAnsi="Arial" w:cs="Arial"/>
    </w:rPr>
  </w:style>
  <w:style w:type="character" w:styleId="af9">
    <w:name w:val="annotation reference"/>
    <w:uiPriority w:val="99"/>
    <w:semiHidden/>
    <w:unhideWhenUsed/>
    <w:rsid w:val="00426BCC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426BCC"/>
  </w:style>
  <w:style w:type="character" w:customStyle="1" w:styleId="afb">
    <w:name w:val="Текст примечания Знак"/>
    <w:link w:val="afa"/>
    <w:uiPriority w:val="99"/>
    <w:semiHidden/>
    <w:rsid w:val="00426BCC"/>
    <w:rPr>
      <w:rFonts w:ascii="Arial" w:hAnsi="Arial" w:cs="Arial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426BCC"/>
    <w:rPr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426BCC"/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96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link w:val="10"/>
    <w:rsid w:val="00777EBF"/>
    <w:pPr>
      <w:keepNext/>
      <w:keepLines/>
      <w:widowControl/>
      <w:autoSpaceDE/>
      <w:autoSpaceDN/>
      <w:adjustRightInd/>
      <w:spacing w:before="480" w:after="120"/>
      <w:outlineLvl w:val="0"/>
    </w:pPr>
    <w:rPr>
      <w:rFonts w:ascii="Times New Roman" w:hAnsi="Times New Roman" w:cs="Times New Roman"/>
      <w:b/>
      <w:sz w:val="48"/>
      <w:szCs w:val="4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625D62"/>
    <w:rPr>
      <w:i/>
      <w:iCs/>
    </w:rPr>
  </w:style>
  <w:style w:type="paragraph" w:customStyle="1" w:styleId="Default">
    <w:name w:val="Default"/>
    <w:rsid w:val="00CD672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CD67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65E87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F65E87"/>
    <w:rPr>
      <w:rFonts w:ascii="Arial" w:hAnsi="Arial" w:cs="Arial"/>
    </w:rPr>
  </w:style>
  <w:style w:type="paragraph" w:styleId="a7">
    <w:name w:val="footer"/>
    <w:basedOn w:val="a"/>
    <w:link w:val="a8"/>
    <w:uiPriority w:val="99"/>
    <w:unhideWhenUsed/>
    <w:rsid w:val="00F65E87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F65E87"/>
    <w:rPr>
      <w:rFonts w:ascii="Arial" w:hAnsi="Arial" w:cs="Arial"/>
    </w:rPr>
  </w:style>
  <w:style w:type="character" w:customStyle="1" w:styleId="blk">
    <w:name w:val="blk"/>
    <w:basedOn w:val="a0"/>
    <w:rsid w:val="000A4CF8"/>
  </w:style>
  <w:style w:type="character" w:styleId="a9">
    <w:name w:val="Hyperlink"/>
    <w:uiPriority w:val="99"/>
    <w:semiHidden/>
    <w:unhideWhenUsed/>
    <w:rsid w:val="000A4CF8"/>
    <w:rPr>
      <w:color w:val="0000FF"/>
      <w:u w:val="single"/>
    </w:rPr>
  </w:style>
  <w:style w:type="table" w:styleId="aa">
    <w:name w:val="Table Grid"/>
    <w:basedOn w:val="a1"/>
    <w:uiPriority w:val="59"/>
    <w:rsid w:val="008111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323ACA"/>
  </w:style>
  <w:style w:type="character" w:customStyle="1" w:styleId="ac">
    <w:name w:val="Текст сноски Знак"/>
    <w:link w:val="ab"/>
    <w:uiPriority w:val="99"/>
    <w:semiHidden/>
    <w:rsid w:val="00323ACA"/>
    <w:rPr>
      <w:rFonts w:ascii="Arial" w:hAnsi="Arial" w:cs="Arial"/>
    </w:rPr>
  </w:style>
  <w:style w:type="character" w:styleId="ad">
    <w:name w:val="footnote reference"/>
    <w:uiPriority w:val="99"/>
    <w:semiHidden/>
    <w:unhideWhenUsed/>
    <w:rsid w:val="00323ACA"/>
    <w:rPr>
      <w:vertAlign w:val="superscript"/>
    </w:rPr>
  </w:style>
  <w:style w:type="paragraph" w:styleId="ae">
    <w:name w:val="Normal (Web)"/>
    <w:aliases w:val="Обычный (Интернет)"/>
    <w:basedOn w:val="a"/>
    <w:uiPriority w:val="99"/>
    <w:semiHidden/>
    <w:unhideWhenUsed/>
    <w:rsid w:val="005B2F1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f">
    <w:name w:val="Strong"/>
    <w:uiPriority w:val="22"/>
    <w:qFormat/>
    <w:rsid w:val="005B2F11"/>
    <w:rPr>
      <w:b/>
      <w:bCs/>
    </w:rPr>
  </w:style>
  <w:style w:type="paragraph" w:styleId="af0">
    <w:name w:val="No Spacing"/>
    <w:basedOn w:val="a"/>
    <w:uiPriority w:val="1"/>
    <w:qFormat/>
    <w:rsid w:val="005B2F1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rsid w:val="00777EBF"/>
    <w:rPr>
      <w:rFonts w:ascii="Times New Roman" w:hAnsi="Times New Roman"/>
      <w:b/>
      <w:sz w:val="48"/>
      <w:szCs w:val="48"/>
      <w:lang w:eastAsia="zh-CN"/>
    </w:rPr>
  </w:style>
  <w:style w:type="character" w:customStyle="1" w:styleId="af1">
    <w:name w:val="Цветовое выделение"/>
    <w:uiPriority w:val="99"/>
    <w:rsid w:val="00777EBF"/>
    <w:rPr>
      <w:b/>
      <w:bCs/>
      <w:color w:val="26282F"/>
    </w:rPr>
  </w:style>
  <w:style w:type="character" w:customStyle="1" w:styleId="11">
    <w:name w:val="Текст сноски Знак1"/>
    <w:uiPriority w:val="99"/>
    <w:semiHidden/>
    <w:rsid w:val="00777EBF"/>
  </w:style>
  <w:style w:type="paragraph" w:customStyle="1" w:styleId="af2">
    <w:name w:val="Прижатый влево"/>
    <w:basedOn w:val="a"/>
    <w:next w:val="a"/>
    <w:uiPriority w:val="99"/>
    <w:rsid w:val="00777EBF"/>
    <w:rPr>
      <w:rFonts w:ascii="Times New Roman CYR" w:hAnsi="Times New Roman CYR" w:cs="Times New Roman CYR"/>
      <w:sz w:val="24"/>
      <w:szCs w:val="24"/>
    </w:rPr>
  </w:style>
  <w:style w:type="character" w:styleId="af3">
    <w:name w:val="page number"/>
    <w:rsid w:val="00777EBF"/>
  </w:style>
  <w:style w:type="paragraph" w:customStyle="1" w:styleId="af4">
    <w:name w:val="Комментарий"/>
    <w:basedOn w:val="a"/>
    <w:next w:val="a"/>
    <w:uiPriority w:val="99"/>
    <w:rsid w:val="00AF6A45"/>
    <w:pPr>
      <w:widowControl/>
      <w:spacing w:before="75"/>
      <w:ind w:left="170"/>
      <w:jc w:val="both"/>
    </w:pPr>
    <w:rPr>
      <w:color w:val="353842"/>
      <w:sz w:val="24"/>
      <w:szCs w:val="24"/>
      <w:shd w:val="clear" w:color="auto" w:fill="F0F0F0"/>
      <w:lang w:eastAsia="zh-CN"/>
    </w:rPr>
  </w:style>
  <w:style w:type="paragraph" w:customStyle="1" w:styleId="s1">
    <w:name w:val="s_1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s16">
    <w:name w:val="s_16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AF6A45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af5">
    <w:name w:val="Нормальный (таблица)"/>
    <w:basedOn w:val="a"/>
    <w:next w:val="a"/>
    <w:uiPriority w:val="99"/>
    <w:rsid w:val="00AF6A45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Normal">
    <w:name w:val="ConsPlusNormal"/>
    <w:rsid w:val="00AF6A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rsid w:val="00AF6A4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Balloon Text"/>
    <w:basedOn w:val="a"/>
    <w:link w:val="af7"/>
    <w:uiPriority w:val="99"/>
    <w:semiHidden/>
    <w:unhideWhenUsed/>
    <w:rsid w:val="00001CDA"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link w:val="af6"/>
    <w:uiPriority w:val="99"/>
    <w:semiHidden/>
    <w:rsid w:val="00001CDA"/>
    <w:rPr>
      <w:rFonts w:ascii="Segoe UI" w:hAnsi="Segoe UI" w:cs="Segoe UI"/>
      <w:sz w:val="18"/>
      <w:szCs w:val="18"/>
    </w:rPr>
  </w:style>
  <w:style w:type="paragraph" w:styleId="af8">
    <w:name w:val="Revision"/>
    <w:hidden/>
    <w:uiPriority w:val="99"/>
    <w:semiHidden/>
    <w:rsid w:val="00501E7E"/>
    <w:rPr>
      <w:rFonts w:ascii="Arial" w:hAnsi="Arial" w:cs="Arial"/>
    </w:rPr>
  </w:style>
  <w:style w:type="character" w:styleId="af9">
    <w:name w:val="annotation reference"/>
    <w:uiPriority w:val="99"/>
    <w:semiHidden/>
    <w:unhideWhenUsed/>
    <w:rsid w:val="00426BCC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426BCC"/>
  </w:style>
  <w:style w:type="character" w:customStyle="1" w:styleId="afb">
    <w:name w:val="Текст примечания Знак"/>
    <w:link w:val="afa"/>
    <w:uiPriority w:val="99"/>
    <w:semiHidden/>
    <w:rsid w:val="00426BCC"/>
    <w:rPr>
      <w:rFonts w:ascii="Arial" w:hAnsi="Arial" w:cs="Arial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426BCC"/>
    <w:rPr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426BCC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4712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013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9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1053;&#1055;%20%20&#1042;&#1054;&#1051;&#1043;&#1040;\&#1059;&#1095;&#1088;&#1077;&#1076;&#1080;&#1090;.%20&#1076;&#1086;&#1082;&#1091;&#1084;&#1077;&#1085;&#1090;&#1099;\&#1055;&#1088;&#1086;&#1090;&#1086;&#1082;&#1086;&#1083;&#1099;%20&#1089;&#1086;&#1073;&#1088;&#1072;&#1085;&#1080;&#1103;\2016&#1075;&#1086;&#1076;%20&#1086;&#1090;%2001.09.2016\&#1050;&#1060;&#1054;&#1044;&#105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КФОДО</Template>
  <TotalTime>9</TotalTime>
  <Pages>24</Pages>
  <Words>8936</Words>
  <Characters>50937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EAU</cp:lastModifiedBy>
  <cp:revision>4</cp:revision>
  <cp:lastPrinted>2020-07-28T16:21:00Z</cp:lastPrinted>
  <dcterms:created xsi:type="dcterms:W3CDTF">2022-11-25T07:23:00Z</dcterms:created>
  <dcterms:modified xsi:type="dcterms:W3CDTF">2023-07-04T09:43:00Z</dcterms:modified>
</cp:coreProperties>
</file>